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46D65"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6FF56B75"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35284CB2"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66131B28"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605CD37"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279E57E0"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09DFC41" w14:textId="71A7C1D8" w:rsidR="00ED73C4" w:rsidRPr="00FF75D9" w:rsidRDefault="00F52390" w:rsidP="00FE2858">
      <w:pPr>
        <w:spacing w:line="288" w:lineRule="auto"/>
        <w:ind w:firstLineChars="200" w:firstLine="723"/>
        <w:jc w:val="center"/>
        <w:rPr>
          <w:rFonts w:ascii="仿宋" w:eastAsia="仿宋" w:hAnsi="仿宋" w:cs="Times New Roman"/>
          <w:b/>
          <w:bCs/>
          <w:sz w:val="36"/>
          <w:szCs w:val="36"/>
        </w:rPr>
      </w:pPr>
      <w:r w:rsidRPr="00FF75D9">
        <w:rPr>
          <w:rFonts w:ascii="仿宋" w:eastAsia="仿宋" w:hAnsi="仿宋" w:cs="Times New Roman" w:hint="eastAsia"/>
          <w:b/>
          <w:bCs/>
          <w:sz w:val="36"/>
          <w:szCs w:val="36"/>
        </w:rPr>
        <w:t>全固态智能化光电吊舱系统设计方案</w:t>
      </w:r>
    </w:p>
    <w:p w14:paraId="47E2EEDA" w14:textId="77777777" w:rsidR="00ED73C4" w:rsidRPr="00FE2858" w:rsidRDefault="00ED73C4" w:rsidP="00FE2858">
      <w:pPr>
        <w:spacing w:line="288" w:lineRule="auto"/>
        <w:ind w:firstLineChars="200" w:firstLine="482"/>
        <w:jc w:val="center"/>
        <w:rPr>
          <w:rFonts w:ascii="仿宋" w:eastAsia="仿宋" w:hAnsi="仿宋" w:cs="Times New Roman"/>
          <w:b/>
          <w:bCs/>
          <w:sz w:val="24"/>
          <w:szCs w:val="24"/>
        </w:rPr>
      </w:pPr>
      <w:r w:rsidRPr="00FE2858">
        <w:rPr>
          <w:rFonts w:ascii="仿宋" w:eastAsia="仿宋" w:hAnsi="仿宋" w:cs="Times New Roman" w:hint="eastAsia"/>
          <w:b/>
          <w:bCs/>
          <w:sz w:val="24"/>
          <w:szCs w:val="24"/>
        </w:rPr>
        <w:t>初步方案</w:t>
      </w:r>
    </w:p>
    <w:p w14:paraId="67F20599"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4ACDB32C"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505F6ABC"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778EA0A2"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35B56E19"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C4D89AE"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15A78E76"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58110BD3"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20FF7805"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3AC0D8B"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7A904A09"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C75327C"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071E723A"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3610D0DF"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3E29BE86"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627EE768" w14:textId="77777777" w:rsidR="00ED73C4" w:rsidRPr="00FE2858" w:rsidRDefault="00ED73C4" w:rsidP="00FE2858">
      <w:pPr>
        <w:spacing w:line="288" w:lineRule="auto"/>
        <w:ind w:firstLineChars="200" w:firstLine="480"/>
        <w:rPr>
          <w:rFonts w:ascii="仿宋" w:eastAsia="仿宋" w:hAnsi="仿宋" w:cs="Times New Roman"/>
          <w:sz w:val="24"/>
          <w:szCs w:val="24"/>
        </w:rPr>
      </w:pPr>
    </w:p>
    <w:p w14:paraId="39805A9F" w14:textId="77777777" w:rsidR="00ED73C4" w:rsidRPr="00FE2858" w:rsidRDefault="00ED73C4" w:rsidP="00FE2858">
      <w:pPr>
        <w:spacing w:line="288" w:lineRule="auto"/>
        <w:ind w:firstLineChars="200" w:firstLine="480"/>
        <w:jc w:val="center"/>
        <w:rPr>
          <w:rFonts w:ascii="仿宋" w:eastAsia="仿宋" w:hAnsi="仿宋" w:cs="Times New Roman"/>
          <w:sz w:val="24"/>
          <w:szCs w:val="24"/>
        </w:rPr>
      </w:pPr>
      <w:r w:rsidRPr="00FE2858">
        <w:rPr>
          <w:rFonts w:ascii="仿宋" w:eastAsia="仿宋" w:hAnsi="仿宋" w:cs="Times New Roman" w:hint="eastAsia"/>
          <w:sz w:val="24"/>
          <w:szCs w:val="24"/>
        </w:rPr>
        <w:t>中</w:t>
      </w:r>
      <w:proofErr w:type="gramStart"/>
      <w:r w:rsidRPr="00FE2858">
        <w:rPr>
          <w:rFonts w:ascii="仿宋" w:eastAsia="仿宋" w:hAnsi="仿宋" w:cs="Times New Roman" w:hint="eastAsia"/>
          <w:sz w:val="24"/>
          <w:szCs w:val="24"/>
        </w:rPr>
        <w:t>星远微</w:t>
      </w:r>
      <w:proofErr w:type="gramEnd"/>
      <w:r w:rsidRPr="00FE2858">
        <w:rPr>
          <w:rFonts w:ascii="仿宋" w:eastAsia="仿宋" w:hAnsi="仿宋" w:cs="Times New Roman" w:hint="eastAsia"/>
          <w:sz w:val="24"/>
          <w:szCs w:val="24"/>
        </w:rPr>
        <w:t>（成都）科技有限公司</w:t>
      </w:r>
    </w:p>
    <w:p w14:paraId="0C215770" w14:textId="77777777" w:rsidR="00ED73C4" w:rsidRPr="00FE2858" w:rsidRDefault="00ED73C4" w:rsidP="00FE2858">
      <w:pPr>
        <w:spacing w:line="288" w:lineRule="auto"/>
        <w:ind w:firstLineChars="200" w:firstLine="480"/>
        <w:jc w:val="center"/>
        <w:rPr>
          <w:rFonts w:ascii="仿宋" w:eastAsia="仿宋" w:hAnsi="仿宋" w:cs="Times New Roman"/>
          <w:sz w:val="24"/>
          <w:szCs w:val="24"/>
        </w:rPr>
      </w:pPr>
      <w:r w:rsidRPr="00FE2858">
        <w:rPr>
          <w:rFonts w:ascii="仿宋" w:eastAsia="仿宋" w:hAnsi="仿宋" w:cs="Times New Roman" w:hint="eastAsia"/>
          <w:sz w:val="24"/>
          <w:szCs w:val="24"/>
        </w:rPr>
        <w:t>2026年1月</w:t>
      </w:r>
    </w:p>
    <w:p w14:paraId="5C5E6B34" w14:textId="010C8846" w:rsidR="00ED73C4" w:rsidRPr="00DE146B" w:rsidRDefault="00ED73C4" w:rsidP="00DE146B">
      <w:pPr>
        <w:spacing w:line="288" w:lineRule="auto"/>
        <w:jc w:val="center"/>
        <w:rPr>
          <w:rFonts w:ascii="仿宋" w:eastAsia="仿宋" w:hAnsi="仿宋" w:cs="Times New Roman"/>
          <w:sz w:val="24"/>
          <w:szCs w:val="24"/>
        </w:rPr>
      </w:pPr>
      <w:r w:rsidRPr="00FE2858">
        <w:rPr>
          <w:rFonts w:ascii="仿宋" w:eastAsia="仿宋" w:hAnsi="仿宋" w:cs="Times New Roman"/>
          <w:sz w:val="24"/>
          <w:szCs w:val="24"/>
        </w:rPr>
        <w:br w:type="page"/>
      </w:r>
      <w:r w:rsidRPr="00850252">
        <w:rPr>
          <w:rFonts w:ascii="仿宋" w:eastAsia="仿宋" w:hAnsi="仿宋" w:hint="eastAsia"/>
          <w:b/>
          <w:bCs/>
          <w:sz w:val="44"/>
          <w:szCs w:val="44"/>
        </w:rPr>
        <w:lastRenderedPageBreak/>
        <w:t>目录</w:t>
      </w:r>
    </w:p>
    <w:p w14:paraId="4FF4E546" w14:textId="77777777" w:rsidR="00DE146B" w:rsidRPr="00DE146B" w:rsidRDefault="00DE146B" w:rsidP="00DE146B">
      <w:pPr>
        <w:spacing w:line="288" w:lineRule="auto"/>
        <w:ind w:firstLineChars="200" w:firstLine="723"/>
        <w:jc w:val="center"/>
        <w:rPr>
          <w:rFonts w:ascii="仿宋" w:eastAsia="仿宋" w:hAnsi="仿宋"/>
          <w:b/>
          <w:bCs/>
          <w:sz w:val="36"/>
          <w:szCs w:val="36"/>
        </w:rPr>
      </w:pPr>
    </w:p>
    <w:sdt>
      <w:sdtPr>
        <w:id w:val="-1937208325"/>
        <w:docPartObj>
          <w:docPartGallery w:val="Table of Contents"/>
          <w:docPartUnique/>
        </w:docPartObj>
      </w:sdtPr>
      <w:sdtEndPr>
        <w:rPr>
          <w:b/>
          <w:bCs/>
          <w:lang w:val="zh-CN"/>
        </w:rPr>
      </w:sdtEndPr>
      <w:sdtContent>
        <w:p w14:paraId="08230684" w14:textId="092818F3" w:rsidR="007D2616" w:rsidRDefault="004F0312">
          <w:pPr>
            <w:pStyle w:val="TOC1"/>
            <w:tabs>
              <w:tab w:val="right" w:leader="dot" w:pos="8296"/>
            </w:tabs>
            <w:rPr>
              <w:rFonts w:cstheme="minorBidi"/>
              <w:noProof/>
              <w:kern w:val="2"/>
              <w:szCs w:val="24"/>
              <w14:ligatures w14:val="standardContextual"/>
            </w:rPr>
          </w:pPr>
          <w:r w:rsidRPr="00850252">
            <w:rPr>
              <w:rFonts w:ascii="仿宋" w:eastAsia="仿宋" w:hAnsi="仿宋"/>
              <w:sz w:val="24"/>
              <w:szCs w:val="22"/>
            </w:rPr>
            <w:fldChar w:fldCharType="begin"/>
          </w:r>
          <w:r w:rsidRPr="00850252">
            <w:rPr>
              <w:rFonts w:ascii="仿宋" w:eastAsia="仿宋" w:hAnsi="仿宋"/>
              <w:sz w:val="24"/>
              <w:szCs w:val="22"/>
            </w:rPr>
            <w:instrText xml:space="preserve"> TOC \o "1-1" \h \z \u </w:instrText>
          </w:r>
          <w:r w:rsidRPr="00850252">
            <w:rPr>
              <w:rFonts w:ascii="仿宋" w:eastAsia="仿宋" w:hAnsi="仿宋"/>
              <w:sz w:val="24"/>
              <w:szCs w:val="22"/>
            </w:rPr>
            <w:fldChar w:fldCharType="separate"/>
          </w:r>
          <w:hyperlink w:anchor="_Toc219314337" w:history="1">
            <w:r w:rsidR="007D2616" w:rsidRPr="00AB7666">
              <w:rPr>
                <w:rStyle w:val="af2"/>
                <w:noProof/>
              </w:rPr>
              <w:t>1. 项目目标</w:t>
            </w:r>
            <w:r w:rsidR="007D2616">
              <w:rPr>
                <w:noProof/>
                <w:webHidden/>
              </w:rPr>
              <w:tab/>
            </w:r>
            <w:r w:rsidR="007D2616">
              <w:rPr>
                <w:noProof/>
                <w:webHidden/>
              </w:rPr>
              <w:fldChar w:fldCharType="begin"/>
            </w:r>
            <w:r w:rsidR="007D2616">
              <w:rPr>
                <w:noProof/>
                <w:webHidden/>
              </w:rPr>
              <w:instrText xml:space="preserve"> PAGEREF _Toc219314337 \h </w:instrText>
            </w:r>
            <w:r w:rsidR="007D2616">
              <w:rPr>
                <w:noProof/>
                <w:webHidden/>
              </w:rPr>
            </w:r>
            <w:r w:rsidR="007D2616">
              <w:rPr>
                <w:noProof/>
                <w:webHidden/>
              </w:rPr>
              <w:fldChar w:fldCharType="separate"/>
            </w:r>
            <w:r w:rsidR="007D2616">
              <w:rPr>
                <w:noProof/>
                <w:webHidden/>
              </w:rPr>
              <w:t>3</w:t>
            </w:r>
            <w:r w:rsidR="007D2616">
              <w:rPr>
                <w:noProof/>
                <w:webHidden/>
              </w:rPr>
              <w:fldChar w:fldCharType="end"/>
            </w:r>
          </w:hyperlink>
        </w:p>
        <w:p w14:paraId="42BDBC9C" w14:textId="74158AA7" w:rsidR="007D2616" w:rsidRDefault="007D2616">
          <w:pPr>
            <w:pStyle w:val="TOC1"/>
            <w:tabs>
              <w:tab w:val="right" w:leader="dot" w:pos="8296"/>
            </w:tabs>
            <w:rPr>
              <w:rFonts w:cstheme="minorBidi"/>
              <w:noProof/>
              <w:kern w:val="2"/>
              <w:szCs w:val="24"/>
              <w14:ligatures w14:val="standardContextual"/>
            </w:rPr>
          </w:pPr>
          <w:hyperlink w:anchor="_Toc219314338" w:history="1">
            <w:r w:rsidRPr="00AB7666">
              <w:rPr>
                <w:rStyle w:val="af2"/>
                <w:noProof/>
              </w:rPr>
              <w:t>2. 项目主要研究内容</w:t>
            </w:r>
            <w:r>
              <w:rPr>
                <w:noProof/>
                <w:webHidden/>
              </w:rPr>
              <w:tab/>
            </w:r>
            <w:r>
              <w:rPr>
                <w:noProof/>
                <w:webHidden/>
              </w:rPr>
              <w:fldChar w:fldCharType="begin"/>
            </w:r>
            <w:r>
              <w:rPr>
                <w:noProof/>
                <w:webHidden/>
              </w:rPr>
              <w:instrText xml:space="preserve"> PAGEREF _Toc219314338 \h </w:instrText>
            </w:r>
            <w:r>
              <w:rPr>
                <w:noProof/>
                <w:webHidden/>
              </w:rPr>
            </w:r>
            <w:r>
              <w:rPr>
                <w:noProof/>
                <w:webHidden/>
              </w:rPr>
              <w:fldChar w:fldCharType="separate"/>
            </w:r>
            <w:r>
              <w:rPr>
                <w:noProof/>
                <w:webHidden/>
              </w:rPr>
              <w:t>4</w:t>
            </w:r>
            <w:r>
              <w:rPr>
                <w:noProof/>
                <w:webHidden/>
              </w:rPr>
              <w:fldChar w:fldCharType="end"/>
            </w:r>
          </w:hyperlink>
        </w:p>
        <w:p w14:paraId="03F99188" w14:textId="07D29900" w:rsidR="007D2616" w:rsidRDefault="007D2616">
          <w:pPr>
            <w:pStyle w:val="TOC1"/>
            <w:tabs>
              <w:tab w:val="right" w:leader="dot" w:pos="8296"/>
            </w:tabs>
            <w:rPr>
              <w:rFonts w:cstheme="minorBidi"/>
              <w:noProof/>
              <w:kern w:val="2"/>
              <w:szCs w:val="24"/>
              <w14:ligatures w14:val="standardContextual"/>
            </w:rPr>
          </w:pPr>
          <w:hyperlink w:anchor="_Toc219314339" w:history="1">
            <w:r w:rsidRPr="00AB7666">
              <w:rPr>
                <w:rStyle w:val="af2"/>
                <w:noProof/>
              </w:rPr>
              <w:t>3. 总体方案设计</w:t>
            </w:r>
            <w:r>
              <w:rPr>
                <w:noProof/>
                <w:webHidden/>
              </w:rPr>
              <w:tab/>
            </w:r>
            <w:r>
              <w:rPr>
                <w:noProof/>
                <w:webHidden/>
              </w:rPr>
              <w:fldChar w:fldCharType="begin"/>
            </w:r>
            <w:r>
              <w:rPr>
                <w:noProof/>
                <w:webHidden/>
              </w:rPr>
              <w:instrText xml:space="preserve"> PAGEREF _Toc219314339 \h </w:instrText>
            </w:r>
            <w:r>
              <w:rPr>
                <w:noProof/>
                <w:webHidden/>
              </w:rPr>
            </w:r>
            <w:r>
              <w:rPr>
                <w:noProof/>
                <w:webHidden/>
              </w:rPr>
              <w:fldChar w:fldCharType="separate"/>
            </w:r>
            <w:r>
              <w:rPr>
                <w:noProof/>
                <w:webHidden/>
              </w:rPr>
              <w:t>4</w:t>
            </w:r>
            <w:r>
              <w:rPr>
                <w:noProof/>
                <w:webHidden/>
              </w:rPr>
              <w:fldChar w:fldCharType="end"/>
            </w:r>
          </w:hyperlink>
        </w:p>
        <w:p w14:paraId="1850AE41" w14:textId="28A4EBED" w:rsidR="007D2616" w:rsidRDefault="007D2616">
          <w:pPr>
            <w:pStyle w:val="TOC1"/>
            <w:tabs>
              <w:tab w:val="right" w:leader="dot" w:pos="8296"/>
            </w:tabs>
            <w:rPr>
              <w:rFonts w:cstheme="minorBidi"/>
              <w:noProof/>
              <w:kern w:val="2"/>
              <w:szCs w:val="24"/>
              <w14:ligatures w14:val="standardContextual"/>
            </w:rPr>
          </w:pPr>
          <w:hyperlink w:anchor="_Toc219314340" w:history="1">
            <w:r w:rsidRPr="00AB7666">
              <w:rPr>
                <w:rStyle w:val="af2"/>
                <w:noProof/>
              </w:rPr>
              <w:t>4. 多模态光电载荷子模块方案设计</w:t>
            </w:r>
            <w:r>
              <w:rPr>
                <w:noProof/>
                <w:webHidden/>
              </w:rPr>
              <w:tab/>
            </w:r>
            <w:r>
              <w:rPr>
                <w:noProof/>
                <w:webHidden/>
              </w:rPr>
              <w:fldChar w:fldCharType="begin"/>
            </w:r>
            <w:r>
              <w:rPr>
                <w:noProof/>
                <w:webHidden/>
              </w:rPr>
              <w:instrText xml:space="preserve"> PAGEREF _Toc219314340 \h </w:instrText>
            </w:r>
            <w:r>
              <w:rPr>
                <w:noProof/>
                <w:webHidden/>
              </w:rPr>
            </w:r>
            <w:r>
              <w:rPr>
                <w:noProof/>
                <w:webHidden/>
              </w:rPr>
              <w:fldChar w:fldCharType="separate"/>
            </w:r>
            <w:r>
              <w:rPr>
                <w:noProof/>
                <w:webHidden/>
              </w:rPr>
              <w:t>9</w:t>
            </w:r>
            <w:r>
              <w:rPr>
                <w:noProof/>
                <w:webHidden/>
              </w:rPr>
              <w:fldChar w:fldCharType="end"/>
            </w:r>
          </w:hyperlink>
        </w:p>
        <w:p w14:paraId="6A39AEA8" w14:textId="6E93BA96" w:rsidR="007D2616" w:rsidRDefault="007D2616">
          <w:pPr>
            <w:pStyle w:val="TOC1"/>
            <w:tabs>
              <w:tab w:val="right" w:leader="dot" w:pos="8296"/>
            </w:tabs>
            <w:rPr>
              <w:rFonts w:cstheme="minorBidi"/>
              <w:noProof/>
              <w:kern w:val="2"/>
              <w:szCs w:val="24"/>
              <w14:ligatures w14:val="standardContextual"/>
            </w:rPr>
          </w:pPr>
          <w:hyperlink w:anchor="_Toc219314341" w:history="1">
            <w:r w:rsidRPr="00AB7666">
              <w:rPr>
                <w:rStyle w:val="af2"/>
                <w:noProof/>
              </w:rPr>
              <w:t>5. 全固态精指向与视轴稳定技术方案</w:t>
            </w:r>
            <w:r>
              <w:rPr>
                <w:noProof/>
                <w:webHidden/>
              </w:rPr>
              <w:tab/>
            </w:r>
            <w:r>
              <w:rPr>
                <w:noProof/>
                <w:webHidden/>
              </w:rPr>
              <w:fldChar w:fldCharType="begin"/>
            </w:r>
            <w:r>
              <w:rPr>
                <w:noProof/>
                <w:webHidden/>
              </w:rPr>
              <w:instrText xml:space="preserve"> PAGEREF _Toc219314341 \h </w:instrText>
            </w:r>
            <w:r>
              <w:rPr>
                <w:noProof/>
                <w:webHidden/>
              </w:rPr>
            </w:r>
            <w:r>
              <w:rPr>
                <w:noProof/>
                <w:webHidden/>
              </w:rPr>
              <w:fldChar w:fldCharType="separate"/>
            </w:r>
            <w:r>
              <w:rPr>
                <w:noProof/>
                <w:webHidden/>
              </w:rPr>
              <w:t>23</w:t>
            </w:r>
            <w:r>
              <w:rPr>
                <w:noProof/>
                <w:webHidden/>
              </w:rPr>
              <w:fldChar w:fldCharType="end"/>
            </w:r>
          </w:hyperlink>
        </w:p>
        <w:p w14:paraId="41EE41F7" w14:textId="363293B7" w:rsidR="007D2616" w:rsidRDefault="007D2616">
          <w:pPr>
            <w:pStyle w:val="TOC1"/>
            <w:tabs>
              <w:tab w:val="right" w:leader="dot" w:pos="8296"/>
            </w:tabs>
            <w:rPr>
              <w:rFonts w:cstheme="minorBidi"/>
              <w:noProof/>
              <w:kern w:val="2"/>
              <w:szCs w:val="24"/>
              <w14:ligatures w14:val="standardContextual"/>
            </w:rPr>
          </w:pPr>
          <w:hyperlink w:anchor="_Toc219314342" w:history="1">
            <w:r w:rsidRPr="00AB7666">
              <w:rPr>
                <w:rStyle w:val="af2"/>
                <w:noProof/>
              </w:rPr>
              <w:t>7. 项目计划和成果形式</w:t>
            </w:r>
            <w:r>
              <w:rPr>
                <w:noProof/>
                <w:webHidden/>
              </w:rPr>
              <w:tab/>
            </w:r>
            <w:r>
              <w:rPr>
                <w:noProof/>
                <w:webHidden/>
              </w:rPr>
              <w:fldChar w:fldCharType="begin"/>
            </w:r>
            <w:r>
              <w:rPr>
                <w:noProof/>
                <w:webHidden/>
              </w:rPr>
              <w:instrText xml:space="preserve"> PAGEREF _Toc219314342 \h </w:instrText>
            </w:r>
            <w:r>
              <w:rPr>
                <w:noProof/>
                <w:webHidden/>
              </w:rPr>
            </w:r>
            <w:r>
              <w:rPr>
                <w:noProof/>
                <w:webHidden/>
              </w:rPr>
              <w:fldChar w:fldCharType="separate"/>
            </w:r>
            <w:r>
              <w:rPr>
                <w:noProof/>
                <w:webHidden/>
              </w:rPr>
              <w:t>28</w:t>
            </w:r>
            <w:r>
              <w:rPr>
                <w:noProof/>
                <w:webHidden/>
              </w:rPr>
              <w:fldChar w:fldCharType="end"/>
            </w:r>
          </w:hyperlink>
        </w:p>
        <w:p w14:paraId="6C657FE3" w14:textId="3022F20B" w:rsidR="007D2616" w:rsidRDefault="007D2616">
          <w:pPr>
            <w:pStyle w:val="TOC1"/>
            <w:tabs>
              <w:tab w:val="right" w:leader="dot" w:pos="8296"/>
            </w:tabs>
            <w:rPr>
              <w:rFonts w:cstheme="minorBidi"/>
              <w:noProof/>
              <w:kern w:val="2"/>
              <w:szCs w:val="24"/>
              <w14:ligatures w14:val="standardContextual"/>
            </w:rPr>
          </w:pPr>
          <w:hyperlink w:anchor="_Toc219314343" w:history="1">
            <w:r w:rsidRPr="00AB7666">
              <w:rPr>
                <w:rStyle w:val="af2"/>
                <w:noProof/>
              </w:rPr>
              <w:t>8. 项目报价</w:t>
            </w:r>
            <w:r>
              <w:rPr>
                <w:noProof/>
                <w:webHidden/>
              </w:rPr>
              <w:tab/>
            </w:r>
            <w:r>
              <w:rPr>
                <w:noProof/>
                <w:webHidden/>
              </w:rPr>
              <w:fldChar w:fldCharType="begin"/>
            </w:r>
            <w:r>
              <w:rPr>
                <w:noProof/>
                <w:webHidden/>
              </w:rPr>
              <w:instrText xml:space="preserve"> PAGEREF _Toc219314343 \h </w:instrText>
            </w:r>
            <w:r>
              <w:rPr>
                <w:noProof/>
                <w:webHidden/>
              </w:rPr>
            </w:r>
            <w:r>
              <w:rPr>
                <w:noProof/>
                <w:webHidden/>
              </w:rPr>
              <w:fldChar w:fldCharType="separate"/>
            </w:r>
            <w:r>
              <w:rPr>
                <w:noProof/>
                <w:webHidden/>
              </w:rPr>
              <w:t>30</w:t>
            </w:r>
            <w:r>
              <w:rPr>
                <w:noProof/>
                <w:webHidden/>
              </w:rPr>
              <w:fldChar w:fldCharType="end"/>
            </w:r>
          </w:hyperlink>
        </w:p>
        <w:p w14:paraId="01BC6A8E" w14:textId="0CE81B88" w:rsidR="00DE146B" w:rsidRDefault="004F0312" w:rsidP="004F0312">
          <w:pPr>
            <w:pStyle w:val="TOC1"/>
            <w:tabs>
              <w:tab w:val="right" w:leader="dot" w:pos="8296"/>
            </w:tabs>
          </w:pPr>
          <w:r w:rsidRPr="00850252">
            <w:rPr>
              <w:rFonts w:ascii="仿宋" w:eastAsia="仿宋" w:hAnsi="仿宋"/>
              <w:sz w:val="24"/>
              <w:szCs w:val="22"/>
            </w:rPr>
            <w:fldChar w:fldCharType="end"/>
          </w:r>
        </w:p>
      </w:sdtContent>
    </w:sdt>
    <w:p w14:paraId="2CD385B3" w14:textId="77777777" w:rsidR="00ED73C4" w:rsidRPr="00FE2858" w:rsidRDefault="00ED73C4" w:rsidP="00FE2858">
      <w:pPr>
        <w:spacing w:line="288" w:lineRule="auto"/>
        <w:ind w:firstLineChars="200" w:firstLine="480"/>
        <w:rPr>
          <w:rFonts w:ascii="仿宋" w:eastAsia="仿宋" w:hAnsi="仿宋"/>
          <w:sz w:val="24"/>
          <w:szCs w:val="24"/>
        </w:rPr>
      </w:pPr>
    </w:p>
    <w:p w14:paraId="6FE5DC07" w14:textId="77777777" w:rsidR="00ED73C4" w:rsidRPr="00FE2858" w:rsidRDefault="00ED73C4" w:rsidP="00FE2858">
      <w:pPr>
        <w:spacing w:line="288" w:lineRule="auto"/>
        <w:ind w:firstLineChars="200" w:firstLine="480"/>
        <w:rPr>
          <w:rFonts w:ascii="仿宋" w:eastAsia="仿宋" w:hAnsi="仿宋"/>
          <w:sz w:val="24"/>
          <w:szCs w:val="24"/>
        </w:rPr>
      </w:pPr>
    </w:p>
    <w:p w14:paraId="370013FF" w14:textId="77777777" w:rsidR="00ED73C4" w:rsidRPr="00FE2858" w:rsidRDefault="00ED73C4" w:rsidP="00FE2858">
      <w:pPr>
        <w:spacing w:line="288" w:lineRule="auto"/>
        <w:ind w:firstLineChars="200" w:firstLine="480"/>
        <w:rPr>
          <w:rFonts w:ascii="仿宋" w:eastAsia="仿宋" w:hAnsi="仿宋"/>
          <w:sz w:val="24"/>
          <w:szCs w:val="24"/>
        </w:rPr>
      </w:pPr>
    </w:p>
    <w:p w14:paraId="7C3E682F" w14:textId="77777777" w:rsidR="00ED73C4" w:rsidRPr="00FE2858" w:rsidRDefault="00ED73C4" w:rsidP="00FE2858">
      <w:pPr>
        <w:spacing w:line="288" w:lineRule="auto"/>
        <w:ind w:firstLineChars="200" w:firstLine="480"/>
        <w:rPr>
          <w:rFonts w:ascii="仿宋" w:eastAsia="仿宋" w:hAnsi="仿宋"/>
          <w:sz w:val="24"/>
          <w:szCs w:val="24"/>
        </w:rPr>
      </w:pPr>
    </w:p>
    <w:p w14:paraId="24D1650F" w14:textId="77777777" w:rsidR="00ED73C4" w:rsidRPr="00FE2858" w:rsidRDefault="00ED73C4" w:rsidP="00FE2858">
      <w:pPr>
        <w:spacing w:line="288" w:lineRule="auto"/>
        <w:ind w:firstLineChars="200" w:firstLine="480"/>
        <w:rPr>
          <w:rFonts w:ascii="仿宋" w:eastAsia="仿宋" w:hAnsi="仿宋"/>
          <w:sz w:val="24"/>
          <w:szCs w:val="24"/>
        </w:rPr>
      </w:pPr>
    </w:p>
    <w:p w14:paraId="05A59431" w14:textId="77777777" w:rsidR="00ED73C4" w:rsidRPr="00FE2858" w:rsidRDefault="00ED73C4" w:rsidP="00FE2858">
      <w:pPr>
        <w:spacing w:line="288" w:lineRule="auto"/>
        <w:ind w:firstLineChars="200" w:firstLine="480"/>
        <w:rPr>
          <w:rFonts w:ascii="仿宋" w:eastAsia="仿宋" w:hAnsi="仿宋"/>
          <w:sz w:val="24"/>
          <w:szCs w:val="24"/>
        </w:rPr>
      </w:pPr>
    </w:p>
    <w:p w14:paraId="06927E06" w14:textId="77777777" w:rsidR="00ED73C4" w:rsidRPr="00FE2858" w:rsidRDefault="00ED73C4" w:rsidP="00FE2858">
      <w:pPr>
        <w:spacing w:line="288" w:lineRule="auto"/>
        <w:ind w:firstLineChars="200" w:firstLine="480"/>
        <w:rPr>
          <w:rFonts w:ascii="仿宋" w:eastAsia="仿宋" w:hAnsi="仿宋"/>
          <w:sz w:val="24"/>
          <w:szCs w:val="24"/>
        </w:rPr>
      </w:pPr>
    </w:p>
    <w:p w14:paraId="43174163" w14:textId="77777777" w:rsidR="00ED73C4" w:rsidRPr="00FE2858" w:rsidRDefault="00ED73C4" w:rsidP="00FE2858">
      <w:pPr>
        <w:spacing w:line="288" w:lineRule="auto"/>
        <w:ind w:firstLineChars="200" w:firstLine="480"/>
        <w:rPr>
          <w:rFonts w:ascii="仿宋" w:eastAsia="仿宋" w:hAnsi="仿宋"/>
          <w:sz w:val="24"/>
          <w:szCs w:val="24"/>
        </w:rPr>
      </w:pPr>
    </w:p>
    <w:p w14:paraId="69369834" w14:textId="77777777" w:rsidR="00ED73C4" w:rsidRPr="00FE2858" w:rsidRDefault="00ED73C4" w:rsidP="00FE2858">
      <w:pPr>
        <w:spacing w:line="288" w:lineRule="auto"/>
        <w:ind w:firstLineChars="200" w:firstLine="480"/>
        <w:rPr>
          <w:rFonts w:ascii="仿宋" w:eastAsia="仿宋" w:hAnsi="仿宋"/>
          <w:sz w:val="24"/>
          <w:szCs w:val="24"/>
        </w:rPr>
      </w:pPr>
    </w:p>
    <w:p w14:paraId="54CDBB54" w14:textId="77777777" w:rsidR="00ED73C4" w:rsidRPr="00FE2858" w:rsidRDefault="00ED73C4" w:rsidP="00FE2858">
      <w:pPr>
        <w:spacing w:line="288" w:lineRule="auto"/>
        <w:ind w:firstLineChars="200" w:firstLine="480"/>
        <w:rPr>
          <w:rFonts w:ascii="仿宋" w:eastAsia="仿宋" w:hAnsi="仿宋"/>
          <w:sz w:val="24"/>
          <w:szCs w:val="24"/>
        </w:rPr>
      </w:pPr>
    </w:p>
    <w:p w14:paraId="383B6FF9" w14:textId="77777777" w:rsidR="00ED73C4" w:rsidRPr="00FE2858" w:rsidRDefault="00ED73C4" w:rsidP="00FE2858">
      <w:pPr>
        <w:spacing w:line="288" w:lineRule="auto"/>
        <w:ind w:firstLineChars="200" w:firstLine="480"/>
        <w:rPr>
          <w:rFonts w:ascii="仿宋" w:eastAsia="仿宋" w:hAnsi="仿宋"/>
          <w:sz w:val="24"/>
          <w:szCs w:val="24"/>
        </w:rPr>
      </w:pPr>
    </w:p>
    <w:p w14:paraId="448FBC49" w14:textId="77777777" w:rsidR="00ED73C4" w:rsidRPr="00FE2858" w:rsidRDefault="00ED73C4" w:rsidP="00FE2858">
      <w:pPr>
        <w:spacing w:line="288" w:lineRule="auto"/>
        <w:ind w:firstLineChars="200" w:firstLine="480"/>
        <w:rPr>
          <w:rFonts w:ascii="仿宋" w:eastAsia="仿宋" w:hAnsi="仿宋"/>
          <w:sz w:val="24"/>
          <w:szCs w:val="24"/>
        </w:rPr>
      </w:pPr>
    </w:p>
    <w:p w14:paraId="30DD5F0B" w14:textId="77777777" w:rsidR="00ED73C4" w:rsidRPr="00FE2858" w:rsidRDefault="00ED73C4" w:rsidP="00FE2858">
      <w:pPr>
        <w:spacing w:line="288" w:lineRule="auto"/>
        <w:ind w:firstLineChars="200" w:firstLine="480"/>
        <w:rPr>
          <w:rFonts w:ascii="仿宋" w:eastAsia="仿宋" w:hAnsi="仿宋"/>
          <w:sz w:val="24"/>
          <w:szCs w:val="24"/>
        </w:rPr>
      </w:pPr>
    </w:p>
    <w:p w14:paraId="43D62212" w14:textId="77777777" w:rsidR="00ED73C4" w:rsidRPr="00FE2858" w:rsidRDefault="00ED73C4" w:rsidP="00FE2858">
      <w:pPr>
        <w:spacing w:line="288" w:lineRule="auto"/>
        <w:ind w:firstLineChars="200" w:firstLine="480"/>
        <w:rPr>
          <w:rFonts w:ascii="仿宋" w:eastAsia="仿宋" w:hAnsi="仿宋"/>
          <w:sz w:val="24"/>
          <w:szCs w:val="24"/>
        </w:rPr>
      </w:pPr>
    </w:p>
    <w:p w14:paraId="75EF327A" w14:textId="77777777" w:rsidR="00ED73C4" w:rsidRPr="00FE2858" w:rsidRDefault="00ED73C4" w:rsidP="00FE2858">
      <w:pPr>
        <w:spacing w:line="288" w:lineRule="auto"/>
        <w:ind w:firstLineChars="200" w:firstLine="480"/>
        <w:rPr>
          <w:rFonts w:ascii="仿宋" w:eastAsia="仿宋" w:hAnsi="仿宋"/>
          <w:sz w:val="24"/>
          <w:szCs w:val="24"/>
        </w:rPr>
      </w:pPr>
    </w:p>
    <w:p w14:paraId="188A5491" w14:textId="77777777" w:rsidR="00ED73C4" w:rsidRPr="00FE2858" w:rsidRDefault="00ED73C4" w:rsidP="00FE2858">
      <w:pPr>
        <w:spacing w:line="288" w:lineRule="auto"/>
        <w:ind w:firstLineChars="200" w:firstLine="480"/>
        <w:rPr>
          <w:rFonts w:ascii="仿宋" w:eastAsia="仿宋" w:hAnsi="仿宋"/>
          <w:sz w:val="24"/>
          <w:szCs w:val="24"/>
        </w:rPr>
      </w:pPr>
    </w:p>
    <w:p w14:paraId="27096B7E" w14:textId="77777777" w:rsidR="00ED73C4" w:rsidRPr="00FE2858" w:rsidRDefault="00ED73C4" w:rsidP="00FE2858">
      <w:pPr>
        <w:spacing w:line="288" w:lineRule="auto"/>
        <w:ind w:firstLineChars="200" w:firstLine="480"/>
        <w:rPr>
          <w:rFonts w:ascii="仿宋" w:eastAsia="仿宋" w:hAnsi="仿宋"/>
          <w:sz w:val="24"/>
          <w:szCs w:val="24"/>
        </w:rPr>
      </w:pPr>
    </w:p>
    <w:p w14:paraId="17C92DA1" w14:textId="77777777" w:rsidR="00ED73C4" w:rsidRPr="00FE2858" w:rsidRDefault="00ED73C4" w:rsidP="00FE2858">
      <w:pPr>
        <w:spacing w:line="288" w:lineRule="auto"/>
        <w:ind w:firstLineChars="200" w:firstLine="480"/>
        <w:rPr>
          <w:rFonts w:ascii="仿宋" w:eastAsia="仿宋" w:hAnsi="仿宋"/>
          <w:sz w:val="24"/>
          <w:szCs w:val="24"/>
        </w:rPr>
      </w:pPr>
    </w:p>
    <w:p w14:paraId="350651EC" w14:textId="77777777" w:rsidR="00ED73C4" w:rsidRPr="00FE2858" w:rsidRDefault="00ED73C4" w:rsidP="00FE2858">
      <w:pPr>
        <w:spacing w:line="288" w:lineRule="auto"/>
        <w:ind w:firstLineChars="200" w:firstLine="480"/>
        <w:rPr>
          <w:rFonts w:ascii="仿宋" w:eastAsia="仿宋" w:hAnsi="仿宋"/>
          <w:sz w:val="24"/>
          <w:szCs w:val="24"/>
        </w:rPr>
      </w:pPr>
    </w:p>
    <w:p w14:paraId="5B3AD39D" w14:textId="77777777" w:rsidR="00ED73C4" w:rsidRPr="00FE2858" w:rsidRDefault="00ED73C4" w:rsidP="00FE2858">
      <w:pPr>
        <w:spacing w:line="288" w:lineRule="auto"/>
        <w:ind w:firstLineChars="200" w:firstLine="480"/>
        <w:rPr>
          <w:rFonts w:ascii="仿宋" w:eastAsia="仿宋" w:hAnsi="仿宋"/>
          <w:sz w:val="24"/>
          <w:szCs w:val="24"/>
        </w:rPr>
      </w:pPr>
    </w:p>
    <w:p w14:paraId="599BEE0C" w14:textId="77777777" w:rsidR="00ED73C4" w:rsidRPr="00FE2858" w:rsidRDefault="00ED73C4" w:rsidP="00FE2858">
      <w:pPr>
        <w:spacing w:line="288" w:lineRule="auto"/>
        <w:ind w:firstLineChars="200" w:firstLine="480"/>
        <w:rPr>
          <w:rFonts w:ascii="仿宋" w:eastAsia="仿宋" w:hAnsi="仿宋"/>
          <w:sz w:val="24"/>
          <w:szCs w:val="24"/>
        </w:rPr>
      </w:pPr>
    </w:p>
    <w:p w14:paraId="282322B8" w14:textId="77777777" w:rsidR="00ED73C4" w:rsidRPr="00FE2858" w:rsidRDefault="00ED73C4" w:rsidP="00FE2858">
      <w:pPr>
        <w:spacing w:line="288" w:lineRule="auto"/>
        <w:ind w:firstLineChars="200" w:firstLine="480"/>
        <w:rPr>
          <w:rFonts w:ascii="仿宋" w:eastAsia="仿宋" w:hAnsi="仿宋"/>
          <w:sz w:val="24"/>
          <w:szCs w:val="24"/>
        </w:rPr>
      </w:pPr>
    </w:p>
    <w:p w14:paraId="47355FC9" w14:textId="77777777" w:rsidR="00ED73C4" w:rsidRPr="00FE2858" w:rsidRDefault="00ED73C4" w:rsidP="00FE2858">
      <w:pPr>
        <w:spacing w:line="288" w:lineRule="auto"/>
        <w:ind w:firstLineChars="200" w:firstLine="480"/>
        <w:rPr>
          <w:rFonts w:ascii="仿宋" w:eastAsia="仿宋" w:hAnsi="仿宋"/>
          <w:sz w:val="24"/>
          <w:szCs w:val="24"/>
        </w:rPr>
      </w:pPr>
    </w:p>
    <w:p w14:paraId="1EE35485" w14:textId="77777777" w:rsidR="00ED73C4" w:rsidRPr="00FE2858" w:rsidRDefault="00ED73C4" w:rsidP="00FE2858">
      <w:pPr>
        <w:spacing w:line="288" w:lineRule="auto"/>
        <w:ind w:firstLineChars="200" w:firstLine="480"/>
        <w:rPr>
          <w:rFonts w:ascii="仿宋" w:eastAsia="仿宋" w:hAnsi="仿宋"/>
          <w:sz w:val="24"/>
          <w:szCs w:val="24"/>
        </w:rPr>
      </w:pPr>
    </w:p>
    <w:p w14:paraId="7CC9E8A1" w14:textId="100E79F3" w:rsidR="00076E04" w:rsidRPr="002F4D10" w:rsidRDefault="004524C7" w:rsidP="00EF6678">
      <w:pPr>
        <w:pStyle w:val="1"/>
      </w:pPr>
      <w:bookmarkStart w:id="0" w:name="_Toc219314337"/>
      <w:r>
        <w:rPr>
          <w:rFonts w:hint="eastAsia"/>
        </w:rPr>
        <w:lastRenderedPageBreak/>
        <w:t xml:space="preserve">1. </w:t>
      </w:r>
      <w:r w:rsidR="00076E04" w:rsidRPr="002F4D10">
        <w:rPr>
          <w:rFonts w:hint="eastAsia"/>
        </w:rPr>
        <w:t>项目目标</w:t>
      </w:r>
      <w:bookmarkEnd w:id="0"/>
    </w:p>
    <w:p w14:paraId="262CBEFB" w14:textId="5F1B787F" w:rsidR="00661159" w:rsidRPr="00661159" w:rsidRDefault="00661159" w:rsidP="00661159">
      <w:pPr>
        <w:spacing w:line="288" w:lineRule="auto"/>
        <w:ind w:firstLineChars="200" w:firstLine="480"/>
        <w:rPr>
          <w:rFonts w:ascii="仿宋" w:eastAsia="仿宋" w:hAnsi="仿宋"/>
          <w:sz w:val="24"/>
          <w:szCs w:val="24"/>
        </w:rPr>
      </w:pPr>
      <w:r w:rsidRPr="00661159">
        <w:rPr>
          <w:rFonts w:ascii="仿宋" w:eastAsia="仿宋" w:hAnsi="仿宋"/>
          <w:sz w:val="24"/>
          <w:szCs w:val="24"/>
        </w:rPr>
        <w:t>本项目面向无人机平台在中远距离条件下开展持续观测、稳定跟踪、精密测量与高速数据回传等通用任务需求，研发一款全固态、智能化、多载荷一体化的光电吊舱产品。该产品定位为无人机通用光电载荷平台，可适配基础设施巡检、能源与管线巡查、应急与灾害监测、区域安防、海事与森林监控</w:t>
      </w:r>
      <w:r w:rsidR="00F268FC">
        <w:rPr>
          <w:rFonts w:ascii="仿宋" w:eastAsia="仿宋" w:hAnsi="仿宋" w:hint="eastAsia"/>
          <w:sz w:val="24"/>
          <w:szCs w:val="24"/>
        </w:rPr>
        <w:t>和应急管理</w:t>
      </w:r>
      <w:r w:rsidRPr="00661159">
        <w:rPr>
          <w:rFonts w:ascii="仿宋" w:eastAsia="仿宋" w:hAnsi="仿宋"/>
          <w:sz w:val="24"/>
          <w:szCs w:val="24"/>
        </w:rPr>
        <w:t>等多类应用场景，并具备面向不同任务需求进行分档配置与功能扩展的能力。</w:t>
      </w:r>
    </w:p>
    <w:p w14:paraId="1DA7632D" w14:textId="2DEB0A1A" w:rsidR="00661159" w:rsidRPr="00661159" w:rsidRDefault="00661159" w:rsidP="00661159">
      <w:pPr>
        <w:spacing w:line="288" w:lineRule="auto"/>
        <w:ind w:firstLineChars="200" w:firstLine="480"/>
        <w:rPr>
          <w:rFonts w:ascii="仿宋" w:eastAsia="仿宋" w:hAnsi="仿宋"/>
          <w:sz w:val="24"/>
          <w:szCs w:val="24"/>
        </w:rPr>
      </w:pPr>
      <w:r w:rsidRPr="00661159">
        <w:rPr>
          <w:rFonts w:ascii="仿宋" w:eastAsia="仿宋" w:hAnsi="仿宋"/>
          <w:sz w:val="24"/>
          <w:szCs w:val="24"/>
        </w:rPr>
        <w:t>围绕无人机平台振动显著、姿态变化频繁以及长期运行可靠性要求高等典型工况，本项目以提升光电吊舱的视轴稳定性、指向精度与系统工程可靠性为核心目标，构建一条区别于传统高机械复杂</w:t>
      </w:r>
      <w:proofErr w:type="gramStart"/>
      <w:r w:rsidRPr="00661159">
        <w:rPr>
          <w:rFonts w:ascii="仿宋" w:eastAsia="仿宋" w:hAnsi="仿宋"/>
          <w:sz w:val="24"/>
          <w:szCs w:val="24"/>
        </w:rPr>
        <w:t>度方案</w:t>
      </w:r>
      <w:proofErr w:type="gramEnd"/>
      <w:r w:rsidRPr="00661159">
        <w:rPr>
          <w:rFonts w:ascii="仿宋" w:eastAsia="仿宋" w:hAnsi="仿宋"/>
          <w:sz w:val="24"/>
          <w:szCs w:val="24"/>
        </w:rPr>
        <w:t>的全固态</w:t>
      </w:r>
      <w:r w:rsidR="00406F35">
        <w:rPr>
          <w:rFonts w:ascii="仿宋" w:eastAsia="仿宋" w:hAnsi="仿宋" w:hint="eastAsia"/>
          <w:sz w:val="24"/>
          <w:szCs w:val="24"/>
        </w:rPr>
        <w:t>智能化</w:t>
      </w:r>
      <w:r w:rsidRPr="00661159">
        <w:rPr>
          <w:rFonts w:ascii="仿宋" w:eastAsia="仿宋" w:hAnsi="仿宋"/>
          <w:sz w:val="24"/>
          <w:szCs w:val="24"/>
        </w:rPr>
        <w:t>技术路线。项目在保留成熟两轴伺服云台实现大范围视轴</w:t>
      </w:r>
      <w:proofErr w:type="gramStart"/>
      <w:r w:rsidRPr="00661159">
        <w:rPr>
          <w:rFonts w:ascii="仿宋" w:eastAsia="仿宋" w:hAnsi="仿宋"/>
          <w:sz w:val="24"/>
          <w:szCs w:val="24"/>
        </w:rPr>
        <w:t>机动与</w:t>
      </w:r>
      <w:proofErr w:type="gramEnd"/>
      <w:r w:rsidRPr="00661159">
        <w:rPr>
          <w:rFonts w:ascii="仿宋" w:eastAsia="仿宋" w:hAnsi="仿宋"/>
          <w:sz w:val="24"/>
          <w:szCs w:val="24"/>
        </w:rPr>
        <w:t>中低频扰动抑制能力的基础上，引入基于 LCOPA 的固态精指向手段，使系统在复杂飞行环境下能够将视轴残余误差压缩至</w:t>
      </w:r>
      <w:r w:rsidRPr="00661159">
        <w:rPr>
          <w:rFonts w:ascii="仿宋" w:eastAsia="仿宋" w:hAnsi="仿宋" w:hint="eastAsia"/>
          <w:sz w:val="24"/>
          <w:szCs w:val="24"/>
        </w:rPr>
        <w:t xml:space="preserve">5 </w:t>
      </w:r>
      <w:r w:rsidRPr="00661159">
        <w:rPr>
          <w:rFonts w:ascii="仿宋" w:eastAsia="仿宋" w:hAnsi="仿宋"/>
          <w:sz w:val="24"/>
          <w:szCs w:val="24"/>
        </w:rPr>
        <w:t>微弧度量级，为精密测量与高速激光通信等对指向稳定性高度敏感的任务提供统一、稳定的视轴基础。</w:t>
      </w:r>
    </w:p>
    <w:p w14:paraId="39946D78" w14:textId="4C4FEBD9" w:rsidR="00661159" w:rsidRPr="00661159" w:rsidRDefault="00661159" w:rsidP="00661159">
      <w:pPr>
        <w:spacing w:line="288" w:lineRule="auto"/>
        <w:ind w:firstLineChars="200" w:firstLine="480"/>
        <w:rPr>
          <w:rFonts w:ascii="仿宋" w:eastAsia="仿宋" w:hAnsi="仿宋"/>
          <w:sz w:val="24"/>
          <w:szCs w:val="24"/>
        </w:rPr>
      </w:pPr>
      <w:r w:rsidRPr="00661159">
        <w:rPr>
          <w:rFonts w:ascii="仿宋" w:eastAsia="仿宋" w:hAnsi="仿宋"/>
          <w:sz w:val="24"/>
          <w:szCs w:val="24"/>
        </w:rPr>
        <w:t>在感知与信息获取能力方面，项目目标形成一套多模态光电载荷集成方案，在同一稳定视轴平台上协同集成可见光成像、红外成像、激光测距与激光通信等功能。其中，可见光成像面向中远距离目标判读与细节取证需求，支持 4K 级分辨率与百帧每秒量级的实时输出能力；红外成像用于夜间、逆光及低可见度环境下的目标探测与状态判读，满足工程应用对热灵敏度与稳定性的要求。激光测距功能用于在关键任务阶段提供距离信息与空间约束，其测距距离覆盖公里至十公里量级应用需求，并具备</w:t>
      </w:r>
      <w:r w:rsidRPr="00661159">
        <w:rPr>
          <w:rFonts w:ascii="仿宋" w:eastAsia="仿宋" w:hAnsi="仿宋" w:hint="eastAsia"/>
          <w:sz w:val="24"/>
          <w:szCs w:val="24"/>
        </w:rPr>
        <w:t>3</w:t>
      </w:r>
      <w:r w:rsidRPr="00661159">
        <w:rPr>
          <w:rFonts w:ascii="仿宋" w:eastAsia="仿宋" w:hAnsi="仿宋"/>
          <w:sz w:val="24"/>
          <w:szCs w:val="24"/>
        </w:rPr>
        <w:t>00 Hz 级的自适应更新能力，用于支撑</w:t>
      </w:r>
      <w:r>
        <w:rPr>
          <w:rFonts w:ascii="仿宋" w:eastAsia="仿宋" w:hAnsi="仿宋" w:hint="eastAsia"/>
          <w:sz w:val="24"/>
          <w:szCs w:val="24"/>
        </w:rPr>
        <w:t>高速感知</w:t>
      </w:r>
      <w:r w:rsidRPr="00661159">
        <w:rPr>
          <w:rFonts w:ascii="仿宋" w:eastAsia="仿宋" w:hAnsi="仿宋"/>
          <w:sz w:val="24"/>
          <w:szCs w:val="24"/>
        </w:rPr>
        <w:t>。</w:t>
      </w:r>
    </w:p>
    <w:p w14:paraId="0E38704F" w14:textId="3117D174" w:rsidR="00661159" w:rsidRPr="00661159" w:rsidRDefault="00661159" w:rsidP="00661159">
      <w:pPr>
        <w:spacing w:line="288" w:lineRule="auto"/>
        <w:ind w:firstLineChars="200" w:firstLine="480"/>
        <w:rPr>
          <w:rFonts w:ascii="仿宋" w:eastAsia="仿宋" w:hAnsi="仿宋"/>
          <w:sz w:val="24"/>
          <w:szCs w:val="24"/>
        </w:rPr>
      </w:pPr>
      <w:r w:rsidRPr="00661159">
        <w:rPr>
          <w:rFonts w:ascii="仿宋" w:eastAsia="仿宋" w:hAnsi="仿宋"/>
          <w:sz w:val="24"/>
          <w:szCs w:val="24"/>
        </w:rPr>
        <w:t>在数据回传能力方面，项目以激光通信作为核心高速链路，面向中远距离条件下的大数据量回传需求，构建基于 1550 nm 波段的全固态自由空间激光通信能力。系统目标在稳定指向条件下，实现 20 km 级通信距离与 40 Gbps 量级的数据回传能力，并通过固态精指向对云台残余误差进行高带宽补偿，降低平台抖动对链路稳定性的影响，使通信能力能够长期、可靠地融入光电吊舱整体工作流程，而</w:t>
      </w:r>
      <w:proofErr w:type="gramStart"/>
      <w:r w:rsidRPr="00661159">
        <w:rPr>
          <w:rFonts w:ascii="仿宋" w:eastAsia="仿宋" w:hAnsi="仿宋"/>
          <w:sz w:val="24"/>
          <w:szCs w:val="24"/>
        </w:rPr>
        <w:t>非作为</w:t>
      </w:r>
      <w:proofErr w:type="gramEnd"/>
      <w:r w:rsidRPr="00661159">
        <w:rPr>
          <w:rFonts w:ascii="仿宋" w:eastAsia="仿宋" w:hAnsi="仿宋"/>
          <w:sz w:val="24"/>
          <w:szCs w:val="24"/>
        </w:rPr>
        <w:t>独立、脆弱的附加功能。</w:t>
      </w:r>
    </w:p>
    <w:p w14:paraId="23D33880" w14:textId="2CEF5F6A" w:rsidR="00076E04" w:rsidRPr="00661159" w:rsidRDefault="00661159" w:rsidP="00FE2858">
      <w:pPr>
        <w:spacing w:line="288" w:lineRule="auto"/>
        <w:ind w:firstLineChars="200" w:firstLine="480"/>
        <w:rPr>
          <w:rFonts w:ascii="仿宋" w:eastAsia="仿宋" w:hAnsi="仿宋"/>
          <w:sz w:val="24"/>
          <w:szCs w:val="24"/>
        </w:rPr>
      </w:pPr>
      <w:r w:rsidRPr="00661159">
        <w:rPr>
          <w:rFonts w:ascii="仿宋" w:eastAsia="仿宋" w:hAnsi="仿宋"/>
          <w:sz w:val="24"/>
          <w:szCs w:val="24"/>
        </w:rPr>
        <w:t>将核心感知、分析与任务调度能力前移至光电吊舱端侧，构建感知—决策—执行一体化</w:t>
      </w:r>
      <w:proofErr w:type="gramStart"/>
      <w:r w:rsidRPr="00661159">
        <w:rPr>
          <w:rFonts w:ascii="仿宋" w:eastAsia="仿宋" w:hAnsi="仿宋"/>
          <w:sz w:val="24"/>
          <w:szCs w:val="24"/>
        </w:rPr>
        <w:t>的端侧闭环控制</w:t>
      </w:r>
      <w:proofErr w:type="gramEnd"/>
      <w:r w:rsidRPr="00661159">
        <w:rPr>
          <w:rFonts w:ascii="仿宋" w:eastAsia="仿宋" w:hAnsi="仿宋"/>
          <w:sz w:val="24"/>
          <w:szCs w:val="24"/>
        </w:rPr>
        <w:t>体系。系统不再依赖“发现—回传—人工判断—再执行”的分段作业模式，而是在吊舱</w:t>
      </w:r>
      <w:proofErr w:type="gramStart"/>
      <w:r w:rsidRPr="00661159">
        <w:rPr>
          <w:rFonts w:ascii="仿宋" w:eastAsia="仿宋" w:hAnsi="仿宋"/>
          <w:sz w:val="24"/>
          <w:szCs w:val="24"/>
        </w:rPr>
        <w:t>端侧完成</w:t>
      </w:r>
      <w:proofErr w:type="gramEnd"/>
      <w:r w:rsidRPr="00661159">
        <w:rPr>
          <w:rFonts w:ascii="仿宋" w:eastAsia="仿宋" w:hAnsi="仿宋"/>
          <w:sz w:val="24"/>
          <w:szCs w:val="24"/>
        </w:rPr>
        <w:t>多载荷能力的统一调度与按需触发，使系统在通信条件受限或人工干预减少的情况下，仍能够保持稳定运行与任务连续性。同时，通过分层解耦设计，确保在测距或通信等增强功能受限时，成像与基础指向能力仍可独立、可靠运行，具备工程上的降级与容错能力。</w:t>
      </w:r>
    </w:p>
    <w:p w14:paraId="7EBB7CD2" w14:textId="16690F16" w:rsidR="00076E04" w:rsidRPr="002F4D10" w:rsidRDefault="004524C7" w:rsidP="00F91F9D">
      <w:pPr>
        <w:pStyle w:val="1"/>
      </w:pPr>
      <w:bookmarkStart w:id="1" w:name="_Toc219314338"/>
      <w:r>
        <w:rPr>
          <w:rFonts w:hint="eastAsia"/>
        </w:rPr>
        <w:lastRenderedPageBreak/>
        <w:t xml:space="preserve">2. </w:t>
      </w:r>
      <w:r w:rsidR="00076E04" w:rsidRPr="002F4D10">
        <w:t>项目主要研究内容</w:t>
      </w:r>
      <w:bookmarkEnd w:id="1"/>
    </w:p>
    <w:p w14:paraId="02FE7824" w14:textId="5FCFA748" w:rsidR="00355225" w:rsidRPr="00FE2858" w:rsidRDefault="00EF6678" w:rsidP="00EF6678">
      <w:pPr>
        <w:pStyle w:val="2"/>
      </w:pPr>
      <w:r>
        <w:rPr>
          <w:rFonts w:hint="eastAsia"/>
        </w:rPr>
        <w:t>2.1</w:t>
      </w:r>
      <w:r w:rsidR="00850252" w:rsidRPr="00850252">
        <w:t>多模态光电载荷子模块关键技术研究</w:t>
      </w:r>
    </w:p>
    <w:p w14:paraId="0330EF06" w14:textId="39479697" w:rsidR="00076E04" w:rsidRPr="00FE2858" w:rsidRDefault="00355225" w:rsidP="00FE2858">
      <w:pPr>
        <w:spacing w:line="288" w:lineRule="auto"/>
        <w:rPr>
          <w:rFonts w:ascii="仿宋" w:eastAsia="仿宋" w:hAnsi="仿宋"/>
          <w:sz w:val="24"/>
          <w:szCs w:val="24"/>
        </w:rPr>
      </w:pPr>
      <w:r w:rsidRPr="00FE2858">
        <w:rPr>
          <w:rFonts w:ascii="仿宋" w:eastAsia="仿宋" w:hAnsi="仿宋" w:hint="eastAsia"/>
          <w:b/>
          <w:bCs/>
          <w:sz w:val="24"/>
          <w:szCs w:val="24"/>
        </w:rPr>
        <w:t xml:space="preserve">  </w:t>
      </w:r>
      <w:r w:rsidR="002F4D10">
        <w:rPr>
          <w:rFonts w:ascii="仿宋" w:eastAsia="仿宋" w:hAnsi="仿宋" w:hint="eastAsia"/>
          <w:b/>
          <w:bCs/>
          <w:sz w:val="24"/>
          <w:szCs w:val="24"/>
        </w:rPr>
        <w:t xml:space="preserve"> </w:t>
      </w:r>
      <w:r w:rsidR="00076E04" w:rsidRPr="00FE2858">
        <w:rPr>
          <w:rFonts w:ascii="仿宋" w:eastAsia="仿宋" w:hAnsi="仿宋"/>
          <w:sz w:val="24"/>
          <w:szCs w:val="24"/>
        </w:rPr>
        <w:t>针对</w:t>
      </w:r>
      <w:r w:rsidR="00076E04" w:rsidRPr="00FE2858">
        <w:rPr>
          <w:rFonts w:ascii="仿宋" w:eastAsia="仿宋" w:hAnsi="仿宋" w:hint="eastAsia"/>
          <w:sz w:val="24"/>
          <w:szCs w:val="24"/>
        </w:rPr>
        <w:t>机载平台的高精度测距和高速激光通信</w:t>
      </w:r>
      <w:r w:rsidR="00076E04" w:rsidRPr="00FE2858">
        <w:rPr>
          <w:rFonts w:ascii="仿宋" w:eastAsia="仿宋" w:hAnsi="仿宋"/>
          <w:sz w:val="24"/>
          <w:szCs w:val="24"/>
        </w:rPr>
        <w:t>的应用场景，确定</w:t>
      </w:r>
      <w:r w:rsidR="005878AA">
        <w:rPr>
          <w:rFonts w:ascii="仿宋" w:eastAsia="仿宋" w:hAnsi="仿宋" w:hint="eastAsia"/>
          <w:sz w:val="24"/>
          <w:szCs w:val="24"/>
        </w:rPr>
        <w:t>全固态</w:t>
      </w:r>
      <w:r w:rsidR="00076E04" w:rsidRPr="00FE2858">
        <w:rPr>
          <w:rFonts w:ascii="仿宋" w:eastAsia="仿宋" w:hAnsi="仿宋"/>
          <w:sz w:val="24"/>
          <w:szCs w:val="24"/>
        </w:rPr>
        <w:t>探测/跟踪两个环节的全参数物理约束条件，包括：探测距离、跟踪带宽、目标静态特性和动态特性等；研究</w:t>
      </w:r>
      <w:r w:rsidR="00E02969" w:rsidRPr="00E02969">
        <w:rPr>
          <w:rFonts w:ascii="仿宋" w:eastAsia="仿宋" w:hAnsi="仿宋"/>
          <w:sz w:val="24"/>
          <w:szCs w:val="24"/>
        </w:rPr>
        <w:t>液晶光学相控阵（</w:t>
      </w:r>
      <w:r w:rsidR="00E02969">
        <w:rPr>
          <w:rFonts w:ascii="仿宋" w:eastAsia="仿宋" w:hAnsi="仿宋"/>
          <w:sz w:val="24"/>
          <w:szCs w:val="24"/>
        </w:rPr>
        <w:t>LCOPA</w:t>
      </w:r>
      <w:r w:rsidR="00E02969">
        <w:rPr>
          <w:rFonts w:ascii="仿宋" w:eastAsia="仿宋" w:hAnsi="仿宋" w:hint="eastAsia"/>
          <w:sz w:val="24"/>
          <w:szCs w:val="24"/>
        </w:rPr>
        <w:t>）</w:t>
      </w:r>
      <w:r w:rsidR="00076E04" w:rsidRPr="00FE2858">
        <w:rPr>
          <w:rFonts w:ascii="仿宋" w:eastAsia="仿宋" w:hAnsi="仿宋"/>
          <w:sz w:val="24"/>
          <w:szCs w:val="24"/>
        </w:rPr>
        <w:t>天线的光学特性和控制方法，</w:t>
      </w:r>
      <w:r w:rsidR="005878AA">
        <w:rPr>
          <w:rFonts w:ascii="仿宋" w:eastAsia="仿宋" w:hAnsi="仿宋" w:hint="eastAsia"/>
          <w:sz w:val="24"/>
          <w:szCs w:val="24"/>
        </w:rPr>
        <w:t>全固态</w:t>
      </w:r>
      <w:r w:rsidR="00076E04" w:rsidRPr="00FE2858">
        <w:rPr>
          <w:rFonts w:ascii="仿宋" w:eastAsia="仿宋" w:hAnsi="仿宋"/>
          <w:sz w:val="24"/>
          <w:szCs w:val="24"/>
        </w:rPr>
        <w:t>探测的物理实现和信号处理方法，设计</w:t>
      </w:r>
      <w:r w:rsidR="005F787A">
        <w:rPr>
          <w:rFonts w:ascii="仿宋" w:eastAsia="仿宋" w:hAnsi="仿宋" w:hint="eastAsia"/>
          <w:sz w:val="24"/>
          <w:szCs w:val="24"/>
        </w:rPr>
        <w:t>各光电载荷</w:t>
      </w:r>
      <w:r w:rsidR="00076E04" w:rsidRPr="00FE2858">
        <w:rPr>
          <w:rFonts w:ascii="仿宋" w:eastAsia="仿宋" w:hAnsi="仿宋"/>
          <w:sz w:val="24"/>
          <w:szCs w:val="24"/>
        </w:rPr>
        <w:t>系统的光学组成、控制流程和结构框架。选定</w:t>
      </w:r>
      <w:r w:rsidR="00E02969">
        <w:rPr>
          <w:rFonts w:ascii="仿宋" w:eastAsia="仿宋" w:hAnsi="仿宋"/>
          <w:sz w:val="24"/>
          <w:szCs w:val="24"/>
        </w:rPr>
        <w:t>LCOPA</w:t>
      </w:r>
      <w:r w:rsidR="00076E04" w:rsidRPr="00FE2858">
        <w:rPr>
          <w:rFonts w:ascii="仿宋" w:eastAsia="仿宋" w:hAnsi="仿宋"/>
          <w:sz w:val="24"/>
          <w:szCs w:val="24"/>
        </w:rPr>
        <w:t>天线组件的实现方案。研究大规模光学移相阵列器件的全套工艺方法和驱动方法；研制高精度、低噪声、大规模的</w:t>
      </w:r>
      <w:r w:rsidR="00E02969">
        <w:rPr>
          <w:rFonts w:ascii="仿宋" w:eastAsia="仿宋" w:hAnsi="仿宋"/>
          <w:sz w:val="24"/>
          <w:szCs w:val="24"/>
        </w:rPr>
        <w:t>LCOPA</w:t>
      </w:r>
      <w:proofErr w:type="gramStart"/>
      <w:r w:rsidR="00076E04" w:rsidRPr="00FE2858">
        <w:rPr>
          <w:rFonts w:ascii="仿宋" w:eastAsia="仿宋" w:hAnsi="仿宋"/>
          <w:sz w:val="24"/>
          <w:szCs w:val="24"/>
        </w:rPr>
        <w:t>波控硬件</w:t>
      </w:r>
      <w:proofErr w:type="gramEnd"/>
      <w:r w:rsidR="00076E04" w:rsidRPr="00FE2858">
        <w:rPr>
          <w:rFonts w:ascii="仿宋" w:eastAsia="仿宋" w:hAnsi="仿宋"/>
          <w:sz w:val="24"/>
          <w:szCs w:val="24"/>
        </w:rPr>
        <w:t>和多波束</w:t>
      </w:r>
      <w:proofErr w:type="gramStart"/>
      <w:r w:rsidR="00076E04" w:rsidRPr="00FE2858">
        <w:rPr>
          <w:rFonts w:ascii="仿宋" w:eastAsia="仿宋" w:hAnsi="仿宋"/>
          <w:sz w:val="24"/>
          <w:szCs w:val="24"/>
        </w:rPr>
        <w:t>生成波控算法</w:t>
      </w:r>
      <w:proofErr w:type="gramEnd"/>
      <w:r w:rsidR="00076E04" w:rsidRPr="00FE2858">
        <w:rPr>
          <w:rFonts w:ascii="仿宋" w:eastAsia="仿宋" w:hAnsi="仿宋" w:hint="eastAsia"/>
          <w:sz w:val="24"/>
          <w:szCs w:val="24"/>
        </w:rPr>
        <w:t>。</w:t>
      </w:r>
    </w:p>
    <w:p w14:paraId="074E7C18" w14:textId="455608E9" w:rsidR="00076E04" w:rsidRPr="00FE2858" w:rsidRDefault="00EF6678" w:rsidP="00EF6678">
      <w:pPr>
        <w:pStyle w:val="2"/>
      </w:pPr>
      <w:r>
        <w:rPr>
          <w:rFonts w:hint="eastAsia"/>
        </w:rPr>
        <w:t xml:space="preserve">2.2 </w:t>
      </w:r>
      <w:r w:rsidR="00076E04" w:rsidRPr="00FE2858">
        <w:t>全固态精指向与视轴稳定</w:t>
      </w:r>
      <w:r w:rsidR="00076E04" w:rsidRPr="00FE2858">
        <w:rPr>
          <w:rFonts w:hint="eastAsia"/>
        </w:rPr>
        <w:t>技术研究</w:t>
      </w:r>
    </w:p>
    <w:p w14:paraId="199051C2" w14:textId="70C59B0A" w:rsidR="00076E04" w:rsidRPr="00FE2858" w:rsidRDefault="00355225"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面向无人机</w:t>
      </w:r>
      <w:r w:rsidR="00DF22D8">
        <w:rPr>
          <w:rFonts w:ascii="仿宋" w:eastAsia="仿宋" w:hAnsi="仿宋" w:hint="eastAsia"/>
          <w:sz w:val="24"/>
          <w:szCs w:val="24"/>
        </w:rPr>
        <w:t>的多种</w:t>
      </w:r>
      <w:r w:rsidR="005878AA">
        <w:rPr>
          <w:rFonts w:ascii="仿宋" w:eastAsia="仿宋" w:hAnsi="仿宋" w:hint="eastAsia"/>
          <w:sz w:val="24"/>
          <w:szCs w:val="24"/>
        </w:rPr>
        <w:t>应用</w:t>
      </w:r>
      <w:r w:rsidRPr="00FE2858">
        <w:rPr>
          <w:rFonts w:ascii="仿宋" w:eastAsia="仿宋" w:hAnsi="仿宋"/>
          <w:sz w:val="24"/>
          <w:szCs w:val="24"/>
        </w:rPr>
        <w:t>中</w:t>
      </w:r>
      <w:r w:rsidR="005878AA">
        <w:rPr>
          <w:rFonts w:ascii="仿宋" w:eastAsia="仿宋" w:hAnsi="仿宋" w:hint="eastAsia"/>
          <w:sz w:val="24"/>
          <w:szCs w:val="24"/>
        </w:rPr>
        <w:t>的</w:t>
      </w:r>
      <w:r w:rsidRPr="00FE2858">
        <w:rPr>
          <w:rFonts w:ascii="仿宋" w:eastAsia="仿宋" w:hAnsi="仿宋"/>
          <w:sz w:val="24"/>
          <w:szCs w:val="24"/>
        </w:rPr>
        <w:t>远距离观测、平台振动显著及高视轴稳定性要求等典型工况，研究基于LCOPA的全固态精指向与视轴稳定技术。项目采用</w:t>
      </w:r>
      <w:proofErr w:type="gramStart"/>
      <w:r w:rsidRPr="00FE2858">
        <w:rPr>
          <w:rFonts w:ascii="仿宋" w:eastAsia="仿宋" w:hAnsi="仿宋"/>
          <w:sz w:val="24"/>
          <w:szCs w:val="24"/>
        </w:rPr>
        <w:t>云台粗指向</w:t>
      </w:r>
      <w:proofErr w:type="gramEnd"/>
      <w:r w:rsidRPr="00FE2858">
        <w:rPr>
          <w:rFonts w:ascii="仿宋" w:eastAsia="仿宋" w:hAnsi="仿宋"/>
          <w:sz w:val="24"/>
          <w:szCs w:val="24"/>
        </w:rPr>
        <w:t>与 LCOPA 精指向相结合的粗—精协同体制，在保留云台实现大范围视轴</w:t>
      </w:r>
      <w:proofErr w:type="gramStart"/>
      <w:r w:rsidRPr="00FE2858">
        <w:rPr>
          <w:rFonts w:ascii="仿宋" w:eastAsia="仿宋" w:hAnsi="仿宋"/>
          <w:sz w:val="24"/>
          <w:szCs w:val="24"/>
        </w:rPr>
        <w:t>机动与</w:t>
      </w:r>
      <w:proofErr w:type="gramEnd"/>
      <w:r w:rsidRPr="00FE2858">
        <w:rPr>
          <w:rFonts w:ascii="仿宋" w:eastAsia="仿宋" w:hAnsi="仿宋"/>
          <w:sz w:val="24"/>
          <w:szCs w:val="24"/>
        </w:rPr>
        <w:t>中低频扰动抑制能力的基础上，引入 LCOPA 对残余指向误差进行高带宽、小角度补偿，从而提升复杂飞行环境下的视轴稳定性与指向精度。</w:t>
      </w:r>
      <w:r w:rsidR="0041630C" w:rsidRPr="0041630C">
        <w:rPr>
          <w:rFonts w:ascii="仿宋" w:eastAsia="仿宋" w:hAnsi="仿宋"/>
          <w:sz w:val="24"/>
          <w:szCs w:val="24"/>
        </w:rPr>
        <w:t>围绕精指向能力对激光测距与激光通信等核心载荷的支撑作用，开展统一的工程化建模与验证，形成适用于多类型无人机任务场景的全固态精指向测距与光通信稳定</w:t>
      </w:r>
      <w:proofErr w:type="gramStart"/>
      <w:r w:rsidR="0041630C" w:rsidRPr="0041630C">
        <w:rPr>
          <w:rFonts w:ascii="仿宋" w:eastAsia="仿宋" w:hAnsi="仿宋"/>
          <w:sz w:val="24"/>
          <w:szCs w:val="24"/>
        </w:rPr>
        <w:t>建链技术</w:t>
      </w:r>
      <w:proofErr w:type="gramEnd"/>
      <w:r w:rsidR="0041630C" w:rsidRPr="0041630C">
        <w:rPr>
          <w:rFonts w:ascii="仿宋" w:eastAsia="仿宋" w:hAnsi="仿宋"/>
          <w:sz w:val="24"/>
          <w:szCs w:val="24"/>
        </w:rPr>
        <w:t>方案。</w:t>
      </w:r>
    </w:p>
    <w:p w14:paraId="26E1A03E" w14:textId="72044C62" w:rsidR="00355225" w:rsidRPr="00FE2858" w:rsidRDefault="00EF6678" w:rsidP="00EF6678">
      <w:pPr>
        <w:pStyle w:val="2"/>
      </w:pPr>
      <w:r>
        <w:rPr>
          <w:rFonts w:hint="eastAsia"/>
        </w:rPr>
        <w:t xml:space="preserve">2.3 </w:t>
      </w:r>
      <w:r w:rsidR="0041630C" w:rsidRPr="0041630C">
        <w:t>多载荷协同的智能化任务执行技术研究</w:t>
      </w:r>
    </w:p>
    <w:p w14:paraId="2E56F2AC" w14:textId="77777777" w:rsidR="0041630C" w:rsidRPr="0041630C" w:rsidRDefault="0041630C" w:rsidP="0041630C">
      <w:pPr>
        <w:spacing w:line="288" w:lineRule="auto"/>
        <w:ind w:firstLineChars="200" w:firstLine="480"/>
        <w:rPr>
          <w:rFonts w:ascii="仿宋" w:eastAsia="仿宋" w:hAnsi="仿宋"/>
          <w:sz w:val="24"/>
          <w:szCs w:val="24"/>
        </w:rPr>
      </w:pPr>
      <w:r w:rsidRPr="0041630C">
        <w:rPr>
          <w:rFonts w:ascii="仿宋" w:eastAsia="仿宋" w:hAnsi="仿宋"/>
          <w:sz w:val="24"/>
          <w:szCs w:val="24"/>
        </w:rPr>
        <w:t>面向无人机在多种作业场景下目标分布范围广、运行环境复杂以及人工持续干预成本较高等共性特点，以提升任务自主执行能力与结果一致性为目标，开展</w:t>
      </w:r>
      <w:proofErr w:type="gramStart"/>
      <w:r w:rsidRPr="0041630C">
        <w:rPr>
          <w:rFonts w:ascii="仿宋" w:eastAsia="仿宋" w:hAnsi="仿宋"/>
          <w:sz w:val="24"/>
          <w:szCs w:val="24"/>
        </w:rPr>
        <w:t>智能化端侧边缘</w:t>
      </w:r>
      <w:proofErr w:type="gramEnd"/>
      <w:r w:rsidRPr="0041630C">
        <w:rPr>
          <w:rFonts w:ascii="仿宋" w:eastAsia="仿宋" w:hAnsi="仿宋"/>
          <w:sz w:val="24"/>
          <w:szCs w:val="24"/>
        </w:rPr>
        <w:t>智能技术研究。围绕发现、跟踪、状态判读与数据回传等</w:t>
      </w:r>
      <w:proofErr w:type="gramStart"/>
      <w:r w:rsidRPr="0041630C">
        <w:rPr>
          <w:rFonts w:ascii="仿宋" w:eastAsia="仿宋" w:hAnsi="仿宋"/>
          <w:sz w:val="24"/>
          <w:szCs w:val="24"/>
        </w:rPr>
        <w:t>典型任务</w:t>
      </w:r>
      <w:proofErr w:type="gramEnd"/>
      <w:r w:rsidRPr="0041630C">
        <w:rPr>
          <w:rFonts w:ascii="仿宋" w:eastAsia="仿宋" w:hAnsi="仿宋"/>
          <w:sz w:val="24"/>
          <w:szCs w:val="24"/>
        </w:rPr>
        <w:t>链路，构建以光电吊舱为核心</w:t>
      </w:r>
      <w:proofErr w:type="gramStart"/>
      <w:r w:rsidRPr="0041630C">
        <w:rPr>
          <w:rFonts w:ascii="仿宋" w:eastAsia="仿宋" w:hAnsi="仿宋"/>
          <w:sz w:val="24"/>
          <w:szCs w:val="24"/>
        </w:rPr>
        <w:t>的端侧智能</w:t>
      </w:r>
      <w:proofErr w:type="gramEnd"/>
      <w:r w:rsidRPr="0041630C">
        <w:rPr>
          <w:rFonts w:ascii="仿宋" w:eastAsia="仿宋" w:hAnsi="仿宋"/>
          <w:sz w:val="24"/>
          <w:szCs w:val="24"/>
        </w:rPr>
        <w:t>任务闭环框架，实现无人机任务在不依赖地面系统实时参与条件下的连续、稳定执行。</w:t>
      </w:r>
    </w:p>
    <w:p w14:paraId="58A87A23" w14:textId="77777777" w:rsidR="0041630C" w:rsidRPr="0041630C" w:rsidRDefault="0041630C" w:rsidP="0041630C">
      <w:pPr>
        <w:spacing w:line="288" w:lineRule="auto"/>
        <w:ind w:firstLineChars="200" w:firstLine="480"/>
        <w:rPr>
          <w:rFonts w:ascii="仿宋" w:eastAsia="仿宋" w:hAnsi="仿宋"/>
          <w:sz w:val="24"/>
          <w:szCs w:val="24"/>
        </w:rPr>
      </w:pPr>
      <w:proofErr w:type="gramStart"/>
      <w:r w:rsidRPr="0041630C">
        <w:rPr>
          <w:rFonts w:ascii="仿宋" w:eastAsia="仿宋" w:hAnsi="仿宋"/>
          <w:sz w:val="24"/>
          <w:szCs w:val="24"/>
        </w:rPr>
        <w:t>通过端侧对</w:t>
      </w:r>
      <w:proofErr w:type="gramEnd"/>
      <w:r w:rsidRPr="0041630C">
        <w:rPr>
          <w:rFonts w:ascii="仿宋" w:eastAsia="仿宋" w:hAnsi="仿宋"/>
          <w:sz w:val="24"/>
          <w:szCs w:val="24"/>
        </w:rPr>
        <w:t>可见光、红外成像、激光测距及激光通信等多载荷能力的统一调度与协同管理，使系统能够根据任务阶段按需获取空间约束与高质量数据回传，避免资源冗余占用。在此基础上，研究任务结果的结构化组织与证据关联机制，形成具备时间、空间与任务语义一致性的任务结果输出方案，从而提升系统在复杂环境下的自主运行能力、任务执行效率与工程应用可靠性。</w:t>
      </w:r>
    </w:p>
    <w:p w14:paraId="0CC041F3" w14:textId="79DD0007" w:rsidR="00076E04" w:rsidRPr="0041630C" w:rsidRDefault="00076E04" w:rsidP="00FE2858">
      <w:pPr>
        <w:spacing w:line="288" w:lineRule="auto"/>
        <w:ind w:firstLineChars="200" w:firstLine="480"/>
        <w:rPr>
          <w:rFonts w:ascii="仿宋" w:eastAsia="仿宋" w:hAnsi="仿宋"/>
          <w:sz w:val="24"/>
          <w:szCs w:val="24"/>
        </w:rPr>
      </w:pPr>
    </w:p>
    <w:p w14:paraId="14F92A8C" w14:textId="57746E1F" w:rsidR="003D7B1E" w:rsidRPr="00C41DB0" w:rsidRDefault="004524C7" w:rsidP="00F91F9D">
      <w:pPr>
        <w:pStyle w:val="1"/>
      </w:pPr>
      <w:bookmarkStart w:id="2" w:name="_Toc219314339"/>
      <w:r>
        <w:rPr>
          <w:rFonts w:hint="eastAsia"/>
        </w:rPr>
        <w:t>3.</w:t>
      </w:r>
      <w:r w:rsidR="003D7B1E" w:rsidRPr="00C41DB0">
        <w:rPr>
          <w:rFonts w:hint="eastAsia"/>
        </w:rPr>
        <w:t xml:space="preserve"> 总体方案设计</w:t>
      </w:r>
      <w:bookmarkEnd w:id="2"/>
    </w:p>
    <w:p w14:paraId="35E203AB" w14:textId="40353592" w:rsidR="003D7B1E" w:rsidRPr="00C41DB0" w:rsidRDefault="00EF6678" w:rsidP="00EF6678">
      <w:pPr>
        <w:pStyle w:val="2"/>
      </w:pPr>
      <w:r>
        <w:rPr>
          <w:rFonts w:hint="eastAsia"/>
        </w:rPr>
        <w:t>3.1</w:t>
      </w:r>
      <w:r w:rsidR="003D7B1E" w:rsidRPr="00C41DB0">
        <w:rPr>
          <w:rFonts w:hint="eastAsia"/>
        </w:rPr>
        <w:t xml:space="preserve"> 系统组成</w:t>
      </w:r>
    </w:p>
    <w:p w14:paraId="13CA7631" w14:textId="4A6D1AEC"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本系统整体采用显控平台</w:t>
      </w:r>
      <w:proofErr w:type="gramStart"/>
      <w:r w:rsidRPr="00FE2858">
        <w:rPr>
          <w:rFonts w:ascii="仿宋" w:eastAsia="仿宋" w:hAnsi="仿宋"/>
          <w:sz w:val="24"/>
          <w:szCs w:val="24"/>
        </w:rPr>
        <w:t>—任务</w:t>
      </w:r>
      <w:proofErr w:type="gramEnd"/>
      <w:r w:rsidRPr="00FE2858">
        <w:rPr>
          <w:rFonts w:ascii="仿宋" w:eastAsia="仿宋" w:hAnsi="仿宋"/>
          <w:sz w:val="24"/>
          <w:szCs w:val="24"/>
        </w:rPr>
        <w:t>控制单元—光电平台的分层组成，以实现任</w:t>
      </w:r>
      <w:r w:rsidRPr="00FE2858">
        <w:rPr>
          <w:rFonts w:ascii="仿宋" w:eastAsia="仿宋" w:hAnsi="仿宋"/>
          <w:sz w:val="24"/>
          <w:szCs w:val="24"/>
        </w:rPr>
        <w:lastRenderedPageBreak/>
        <w:t>务输入、信息处理与载荷执行的分工协同。系统由地面/机载显控设备、核心任务控制单元以及集成多传感与多执行能力的光电吊舱平台构成，各层之间通过标准化数据与控制接口完成互联互通。</w:t>
      </w:r>
      <w:r w:rsidR="005878AA">
        <w:rPr>
          <w:rFonts w:ascii="仿宋" w:eastAsia="仿宋" w:hAnsi="仿宋" w:hint="eastAsia"/>
          <w:sz w:val="24"/>
          <w:szCs w:val="24"/>
        </w:rPr>
        <w:t>整个</w:t>
      </w:r>
      <w:r w:rsidR="005878AA" w:rsidRPr="005878AA">
        <w:rPr>
          <w:rFonts w:ascii="仿宋" w:eastAsia="仿宋" w:hAnsi="仿宋" w:hint="eastAsia"/>
          <w:sz w:val="24"/>
          <w:szCs w:val="24"/>
        </w:rPr>
        <w:t>系统总体架构示意图</w:t>
      </w:r>
      <w:r w:rsidR="005878AA">
        <w:rPr>
          <w:rFonts w:ascii="仿宋" w:eastAsia="仿宋" w:hAnsi="仿宋" w:hint="eastAsia"/>
          <w:sz w:val="24"/>
          <w:szCs w:val="24"/>
        </w:rPr>
        <w:t>如下图所示。</w:t>
      </w:r>
    </w:p>
    <w:p w14:paraId="0E64223A" w14:textId="77777777" w:rsidR="005878AA" w:rsidRPr="00FE2858" w:rsidRDefault="005878AA" w:rsidP="005878AA">
      <w:pPr>
        <w:spacing w:line="288" w:lineRule="auto"/>
        <w:jc w:val="center"/>
        <w:rPr>
          <w:rFonts w:ascii="仿宋" w:eastAsia="仿宋" w:hAnsi="仿宋"/>
          <w:sz w:val="24"/>
          <w:szCs w:val="24"/>
        </w:rPr>
      </w:pPr>
      <w:r w:rsidRPr="00FE2858">
        <w:rPr>
          <w:rFonts w:ascii="仿宋" w:eastAsia="仿宋" w:hAnsi="仿宋"/>
          <w:noProof/>
          <w:sz w:val="24"/>
          <w:szCs w:val="24"/>
        </w:rPr>
        <w:drawing>
          <wp:inline distT="0" distB="0" distL="0" distR="0" wp14:anchorId="35A03C3B" wp14:editId="139719E9">
            <wp:extent cx="4516967" cy="2391176"/>
            <wp:effectExtent l="0" t="0" r="0" b="9525"/>
            <wp:docPr id="1792339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4606" cy="2395220"/>
                    </a:xfrm>
                    <a:prstGeom prst="rect">
                      <a:avLst/>
                    </a:prstGeom>
                    <a:noFill/>
                    <a:ln>
                      <a:noFill/>
                    </a:ln>
                  </pic:spPr>
                </pic:pic>
              </a:graphicData>
            </a:graphic>
          </wp:inline>
        </w:drawing>
      </w:r>
    </w:p>
    <w:p w14:paraId="02055146" w14:textId="5CC39730" w:rsidR="005878AA" w:rsidRDefault="005878AA" w:rsidP="005878AA">
      <w:pPr>
        <w:spacing w:line="288" w:lineRule="auto"/>
        <w:ind w:firstLineChars="200" w:firstLine="480"/>
        <w:jc w:val="center"/>
        <w:rPr>
          <w:rFonts w:ascii="仿宋" w:eastAsia="仿宋" w:hAnsi="仿宋"/>
          <w:sz w:val="24"/>
          <w:szCs w:val="24"/>
        </w:rPr>
      </w:pPr>
      <w:r w:rsidRPr="00FE2858">
        <w:rPr>
          <w:rFonts w:ascii="仿宋" w:eastAsia="仿宋" w:hAnsi="仿宋"/>
          <w:sz w:val="24"/>
          <w:szCs w:val="24"/>
        </w:rPr>
        <w:t>图</w:t>
      </w:r>
      <w:r w:rsidRPr="00FE2858">
        <w:rPr>
          <w:rFonts w:ascii="仿宋" w:eastAsia="仿宋" w:hAnsi="仿宋"/>
          <w:sz w:val="24"/>
          <w:szCs w:val="24"/>
        </w:rPr>
        <w:fldChar w:fldCharType="begin"/>
      </w:r>
      <w:r w:rsidRPr="00FE2858">
        <w:rPr>
          <w:rFonts w:ascii="仿宋" w:eastAsia="仿宋" w:hAnsi="仿宋"/>
          <w:sz w:val="24"/>
          <w:szCs w:val="24"/>
        </w:rPr>
        <w:instrText xml:space="preserve"> SEQ 图 \* ARABIC </w:instrText>
      </w:r>
      <w:r w:rsidRPr="00FE2858">
        <w:rPr>
          <w:rFonts w:ascii="仿宋" w:eastAsia="仿宋" w:hAnsi="仿宋"/>
          <w:sz w:val="24"/>
          <w:szCs w:val="24"/>
        </w:rPr>
        <w:fldChar w:fldCharType="separate"/>
      </w:r>
      <w:r w:rsidRPr="00FE2858">
        <w:rPr>
          <w:rFonts w:ascii="仿宋" w:eastAsia="仿宋" w:hAnsi="仿宋"/>
          <w:sz w:val="24"/>
          <w:szCs w:val="24"/>
        </w:rPr>
        <w:t>1</w:t>
      </w:r>
      <w:r w:rsidRPr="00FE2858">
        <w:rPr>
          <w:rFonts w:ascii="仿宋" w:eastAsia="仿宋" w:hAnsi="仿宋"/>
          <w:sz w:val="24"/>
          <w:szCs w:val="24"/>
        </w:rPr>
        <w:fldChar w:fldCharType="end"/>
      </w:r>
      <w:r>
        <w:rPr>
          <w:rFonts w:ascii="仿宋" w:eastAsia="仿宋" w:hAnsi="仿宋" w:hint="eastAsia"/>
          <w:sz w:val="24"/>
          <w:szCs w:val="24"/>
        </w:rPr>
        <w:t>.</w:t>
      </w:r>
      <w:r w:rsidRPr="00FE2858">
        <w:rPr>
          <w:rFonts w:ascii="仿宋" w:eastAsia="仿宋" w:hAnsi="仿宋" w:hint="eastAsia"/>
          <w:sz w:val="24"/>
          <w:szCs w:val="24"/>
        </w:rPr>
        <w:t xml:space="preserve"> 全固态智能化光电吊舱系统总体架构示意图</w:t>
      </w:r>
    </w:p>
    <w:p w14:paraId="1DBBCDE0" w14:textId="0D9FC406" w:rsidR="00ED73C4" w:rsidRPr="00C41DB0" w:rsidRDefault="00F10A91" w:rsidP="00EF6678">
      <w:pPr>
        <w:pStyle w:val="3"/>
      </w:pPr>
      <w:r>
        <w:rPr>
          <w:rFonts w:hint="eastAsia"/>
        </w:rPr>
        <w:t>3.1.</w:t>
      </w:r>
      <w:r w:rsidR="00C41160" w:rsidRPr="00C41DB0">
        <w:rPr>
          <w:rFonts w:hint="eastAsia"/>
        </w:rPr>
        <w:t>1</w:t>
      </w:r>
      <w:r>
        <w:rPr>
          <w:rFonts w:hint="eastAsia"/>
        </w:rPr>
        <w:t xml:space="preserve"> </w:t>
      </w:r>
      <w:r w:rsidR="003D7B1E" w:rsidRPr="00C41DB0">
        <w:t>显控平台（人机交互与任务输入）</w:t>
      </w:r>
    </w:p>
    <w:p w14:paraId="5924F198" w14:textId="06FC725B"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显控平台用于完成任务发起、模式选择与状态显示，是系统的操作入口与运行监视端。其典型组成包括高清监视器、操作手柄以及工业计算机/显控主机等。显控平台</w:t>
      </w:r>
      <w:proofErr w:type="gramStart"/>
      <w:r w:rsidRPr="00FE2858">
        <w:rPr>
          <w:rFonts w:ascii="仿宋" w:eastAsia="仿宋" w:hAnsi="仿宋"/>
          <w:sz w:val="24"/>
          <w:szCs w:val="24"/>
        </w:rPr>
        <w:t>向任务</w:t>
      </w:r>
      <w:proofErr w:type="gramEnd"/>
      <w:r w:rsidRPr="00FE2858">
        <w:rPr>
          <w:rFonts w:ascii="仿宋" w:eastAsia="仿宋" w:hAnsi="仿宋"/>
          <w:sz w:val="24"/>
          <w:szCs w:val="24"/>
        </w:rPr>
        <w:t>控制单元下发任务指令与参数配置（如载荷工作模式、成像/测距/通信开关、记录策略、指向方式等），并接收系统回传的状态信息、告警信息以及视频/图像等数据，用于辅助操控与任务监控。</w:t>
      </w:r>
    </w:p>
    <w:p w14:paraId="126C7681" w14:textId="4F0A6233" w:rsidR="00ED73C4" w:rsidRPr="00C41DB0" w:rsidRDefault="00F10A91" w:rsidP="00EF6678">
      <w:pPr>
        <w:pStyle w:val="3"/>
      </w:pPr>
      <w:r>
        <w:rPr>
          <w:rFonts w:hint="eastAsia"/>
        </w:rPr>
        <w:t>3.1.</w:t>
      </w:r>
      <w:r w:rsidR="00C41160" w:rsidRPr="00C41DB0">
        <w:rPr>
          <w:rFonts w:hint="eastAsia"/>
        </w:rPr>
        <w:t>2</w:t>
      </w:r>
      <w:r>
        <w:rPr>
          <w:rFonts w:hint="eastAsia"/>
        </w:rPr>
        <w:t xml:space="preserve"> </w:t>
      </w:r>
      <w:r w:rsidR="003D7B1E" w:rsidRPr="00C41DB0">
        <w:t>任务控制单元（信息汇聚与调度控制中枢）</w:t>
      </w:r>
    </w:p>
    <w:p w14:paraId="79552C1B" w14:textId="5376DF97"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任务控制单元（任务计算机/控制器）是系统的信息与控制核心，负责完成多</w:t>
      </w:r>
      <w:proofErr w:type="gramStart"/>
      <w:r w:rsidRPr="00FE2858">
        <w:rPr>
          <w:rFonts w:ascii="仿宋" w:eastAsia="仿宋" w:hAnsi="仿宋"/>
          <w:sz w:val="24"/>
          <w:szCs w:val="24"/>
        </w:rPr>
        <w:t>源数据</w:t>
      </w:r>
      <w:proofErr w:type="gramEnd"/>
      <w:r w:rsidRPr="00FE2858">
        <w:rPr>
          <w:rFonts w:ascii="仿宋" w:eastAsia="仿宋" w:hAnsi="仿宋"/>
          <w:sz w:val="24"/>
          <w:szCs w:val="24"/>
        </w:rPr>
        <w:t>接入、状态管理、任务流程调度与控制指令生成。其主要输入包括：显控平台的任务指令与参数、光电吊舱的姿态/伺服/载荷状态、成像与测量结果等；其主要输出为：对光电平台各子模块的控制指令（伺服指向、载荷工作模式、测距触发、通信终端工作状态、数据记录策略等）。工程上该单元通常集成处理器与实时控制接口（以太网/串口/CAN 等）、时间同步与触发管理电路，并提供统一的软件框架以组织任务与载荷协同。</w:t>
      </w:r>
    </w:p>
    <w:p w14:paraId="538A0A7C" w14:textId="0A4A2AE7" w:rsidR="003D7B1E" w:rsidRPr="00FE2858" w:rsidRDefault="00F10A91" w:rsidP="00EF6678">
      <w:pPr>
        <w:pStyle w:val="3"/>
      </w:pPr>
      <w:r>
        <w:rPr>
          <w:rFonts w:hint="eastAsia"/>
        </w:rPr>
        <w:t>3.1.</w:t>
      </w:r>
      <w:r w:rsidR="00C41160" w:rsidRPr="00C41DB0">
        <w:rPr>
          <w:rFonts w:hint="eastAsia"/>
        </w:rPr>
        <w:t>3</w:t>
      </w:r>
      <w:r w:rsidR="003D7B1E" w:rsidRPr="00C41DB0">
        <w:t>光电平台（感知与执行载体）</w:t>
      </w:r>
      <w:r w:rsidR="003D7B1E" w:rsidRPr="00FE2858">
        <w:br/>
      </w:r>
      <w:r w:rsidR="005878AA">
        <w:rPr>
          <w:rFonts w:hint="eastAsia"/>
        </w:rPr>
        <w:t xml:space="preserve">  </w:t>
      </w:r>
      <w:r w:rsidR="003D7B1E" w:rsidRPr="00FE2858">
        <w:t>光电平台为机载光电吊舱本体，是系统完成目标观测、空间测量与信息回传的核心执行载体。吊舱内部通常由机械结构与安装基座、隔振与减振组件、方位/俯仰两轴伺服机构、电源与控制电子学，以及可见光、红外、激光测距与激光通信等多类型光学载荷共同构成。整体上，机械与机电部</w:t>
      </w:r>
      <w:proofErr w:type="gramStart"/>
      <w:r w:rsidR="003D7B1E" w:rsidRPr="00FE2858">
        <w:t>分提供视轴机动与</w:t>
      </w:r>
      <w:proofErr w:type="gramEnd"/>
      <w:r w:rsidR="003D7B1E" w:rsidRPr="00FE2858">
        <w:t>稳定的物理基础，光学载荷负责完成成像与测量功能，控制与供电电子学则承担各模块的时序组织、协同控制与数据接口管理，使吊舱能够在载机姿态变化、平台振动与环境扰动条件下保持稳定、可控的运行状态。</w:t>
      </w:r>
    </w:p>
    <w:p w14:paraId="71C1087E" w14:textId="77777777"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lastRenderedPageBreak/>
        <w:t>在结构与机电层面，吊舱机械框架与安装接口</w:t>
      </w:r>
      <w:proofErr w:type="gramStart"/>
      <w:r w:rsidRPr="00FE2858">
        <w:rPr>
          <w:rFonts w:ascii="仿宋" w:eastAsia="仿宋" w:hAnsi="仿宋"/>
          <w:sz w:val="24"/>
          <w:szCs w:val="24"/>
        </w:rPr>
        <w:t>为各光机</w:t>
      </w:r>
      <w:proofErr w:type="gramEnd"/>
      <w:r w:rsidRPr="00FE2858">
        <w:rPr>
          <w:rFonts w:ascii="仿宋" w:eastAsia="仿宋" w:hAnsi="仿宋"/>
          <w:sz w:val="24"/>
          <w:szCs w:val="24"/>
        </w:rPr>
        <w:t>部件提供刚度与装调基准，隔振与阻尼组件用于削弱载机振动和冲击对视轴稳定与成像质量的影响。方位/俯仰两轴伺服机构由电机、驱动器、轴系与角度编码器等组成，用于实现大范围视轴</w:t>
      </w:r>
      <w:proofErr w:type="gramStart"/>
      <w:r w:rsidRPr="00FE2858">
        <w:rPr>
          <w:rFonts w:ascii="仿宋" w:eastAsia="仿宋" w:hAnsi="仿宋"/>
          <w:sz w:val="24"/>
          <w:szCs w:val="24"/>
        </w:rPr>
        <w:t>机动与</w:t>
      </w:r>
      <w:proofErr w:type="gramEnd"/>
      <w:r w:rsidRPr="00FE2858">
        <w:rPr>
          <w:rFonts w:ascii="仿宋" w:eastAsia="仿宋" w:hAnsi="仿宋"/>
          <w:sz w:val="24"/>
          <w:szCs w:val="24"/>
        </w:rPr>
        <w:t>稳像能力；同时，吊舱通常集成惯性测量单元（如陀螺/加速度计）或等效姿态敏感器件，为视轴稳定与跟踪控制提供角速率与姿态反馈。为保证长期可靠运行，线束布局、运动部件的应力释放与旋转导通方式（如需要连续旋转时的滑环或等效方案）也属于工程上常规但不可缺少的组成部分。</w:t>
      </w:r>
    </w:p>
    <w:p w14:paraId="156FB4A0" w14:textId="2D852CD3"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在光学载荷配置上，吊舱可见光摄像机用于白天或光照条件较好场景下的高分辨率细节观测与取证，红外热像</w:t>
      </w:r>
      <w:proofErr w:type="gramStart"/>
      <w:r w:rsidRPr="00FE2858">
        <w:rPr>
          <w:rFonts w:ascii="仿宋" w:eastAsia="仿宋" w:hAnsi="仿宋"/>
          <w:sz w:val="24"/>
          <w:szCs w:val="24"/>
        </w:rPr>
        <w:t>仪用于</w:t>
      </w:r>
      <w:proofErr w:type="gramEnd"/>
      <w:r w:rsidRPr="00FE2858">
        <w:rPr>
          <w:rFonts w:ascii="仿宋" w:eastAsia="仿宋" w:hAnsi="仿宋"/>
          <w:sz w:val="24"/>
          <w:szCs w:val="24"/>
        </w:rPr>
        <w:t>夜间、逆光或低对比度环境下的目标轮廓与热异常观测，两者可按任务需要进行切换或协同显示。激光测距仪用于提供目标距离信息，配合视线方向信息可形成更完整的空间量测输出。激光通信终端作为高速数据回传载荷，典型由发射/接收（Tx/Rx）光学与光电器件、调制解调与基带处理模块，以及</w:t>
      </w:r>
      <w:proofErr w:type="gramStart"/>
      <w:r w:rsidRPr="00FE2858">
        <w:rPr>
          <w:rFonts w:ascii="仿宋" w:eastAsia="仿宋" w:hAnsi="仿宋"/>
          <w:sz w:val="24"/>
          <w:szCs w:val="24"/>
        </w:rPr>
        <w:t>扩束与</w:t>
      </w:r>
      <w:proofErr w:type="gramEnd"/>
      <w:r w:rsidRPr="00FE2858">
        <w:rPr>
          <w:rFonts w:ascii="仿宋" w:eastAsia="仿宋" w:hAnsi="仿宋"/>
          <w:sz w:val="24"/>
          <w:szCs w:val="24"/>
        </w:rPr>
        <w:t>准直透镜组构成；其中可进一步集成 LCOPA 波束控制系统，用于实现小角度范围内的固态波束偏转与精细指向调节，从而在两轴伺服机构提供的大范围</w:t>
      </w:r>
      <w:proofErr w:type="gramStart"/>
      <w:r w:rsidRPr="00FE2858">
        <w:rPr>
          <w:rFonts w:ascii="仿宋" w:eastAsia="仿宋" w:hAnsi="仿宋"/>
          <w:sz w:val="24"/>
          <w:szCs w:val="24"/>
        </w:rPr>
        <w:t>机动与稳像基础</w:t>
      </w:r>
      <w:proofErr w:type="gramEnd"/>
      <w:r w:rsidRPr="00FE2858">
        <w:rPr>
          <w:rFonts w:ascii="仿宋" w:eastAsia="仿宋" w:hAnsi="仿宋"/>
          <w:sz w:val="24"/>
          <w:szCs w:val="24"/>
        </w:rPr>
        <w:t>上，完成更高精度、更快响应的细指向控制。实践中，这种伺服机构负责视轴稳定与粗指向、LCOPA 负责残余误差补偿与精细调节的协同分工，使吊舱既能保持足够的视轴机动范围，又能在通信链路或精细测量任务中实现更稳定的指向控制效果。</w:t>
      </w:r>
    </w:p>
    <w:p w14:paraId="7971127F" w14:textId="77777777"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为支撑多载荷长期稳定工作，吊舱内部还需要配套完善的控制与保障电子学。载荷控制板负责各传感器与执行机构的供电管理、模式控制、触发同步与状态采集，并与任务控制单元通过以太网、串口或 CAN 等接口进行通信；伺服驱动与控制回路负责电机驱动、反馈采样与稳定控制，保证视轴的平稳与可控。工程上通常还会配置本地数据处理与存储单元，用于视频编码、数据缓存与任务记录，便于实时显示与任务后处理。与此同时，电源管理单元完成输入电源适配、稳压滤波、分路保护与上电时序控制，以满足激光器、红外探测器与高速数字电路等不同负载对电源品质与时序的要求；热控与环境适应设计（如导热散热、温度监测、必要的加热/除雾、防尘防水与防杂散光措施）则用于保证关键器件在复杂环境下保持性能稳定。上述组成共同构成一个完整的光电吊舱平台，使系统能够以统一的控制接口与数据输出形式，对外提供可见光/红外成像、激光测距以及激光通信等能力，并支持任务过程中的协同运行与稳定执行。</w:t>
      </w:r>
    </w:p>
    <w:p w14:paraId="600FA6B6" w14:textId="44E517F0"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 xml:space="preserve">为便于对系统组成进行参数化呈现，并统一各子系统的工程配置口径，表 </w:t>
      </w:r>
      <w:r w:rsidR="005878AA">
        <w:rPr>
          <w:rFonts w:ascii="仿宋" w:eastAsia="仿宋" w:hAnsi="仿宋" w:hint="eastAsia"/>
          <w:sz w:val="24"/>
          <w:szCs w:val="24"/>
        </w:rPr>
        <w:t>1</w:t>
      </w:r>
      <w:r w:rsidRPr="00FE2858">
        <w:rPr>
          <w:rFonts w:ascii="仿宋" w:eastAsia="仿宋" w:hAnsi="仿宋"/>
          <w:sz w:val="24"/>
          <w:szCs w:val="24"/>
        </w:rPr>
        <w:t>汇总了关键部件的</w:t>
      </w:r>
      <w:r w:rsidR="005878AA">
        <w:rPr>
          <w:rFonts w:ascii="仿宋" w:eastAsia="仿宋" w:hAnsi="仿宋" w:hint="eastAsia"/>
          <w:sz w:val="24"/>
          <w:szCs w:val="24"/>
        </w:rPr>
        <w:t>性能参数</w:t>
      </w:r>
      <w:r w:rsidRPr="00FE2858">
        <w:rPr>
          <w:rFonts w:ascii="仿宋" w:eastAsia="仿宋" w:hAnsi="仿宋"/>
          <w:sz w:val="24"/>
          <w:szCs w:val="24"/>
        </w:rPr>
        <w:t>。该表覆盖隔振与结构、两轴伺服指向、电源与驱动电子学、控制板与软件，以及可见光/红外成像载荷与 LCOPA 细指向单元等核心模块，反映了整机在稳定性、动态响应与载荷能力方面的典型工程水平。其中，隔振效率与结构固有频率对应平台</w:t>
      </w:r>
      <w:proofErr w:type="gramStart"/>
      <w:r w:rsidRPr="00FE2858">
        <w:rPr>
          <w:rFonts w:ascii="仿宋" w:eastAsia="仿宋" w:hAnsi="仿宋"/>
          <w:sz w:val="24"/>
          <w:szCs w:val="24"/>
        </w:rPr>
        <w:t>抗振与结构</w:t>
      </w:r>
      <w:proofErr w:type="gramEnd"/>
      <w:r w:rsidRPr="00FE2858">
        <w:rPr>
          <w:rFonts w:ascii="仿宋" w:eastAsia="仿宋" w:hAnsi="仿宋"/>
          <w:sz w:val="24"/>
          <w:szCs w:val="24"/>
        </w:rPr>
        <w:t>稳定基础；伺服轴的旋转精度、重复定位及角速度/角加速度表征视轴</w:t>
      </w:r>
      <w:proofErr w:type="gramStart"/>
      <w:r w:rsidRPr="00FE2858">
        <w:rPr>
          <w:rFonts w:ascii="仿宋" w:eastAsia="仿宋" w:hAnsi="仿宋"/>
          <w:sz w:val="24"/>
          <w:szCs w:val="24"/>
        </w:rPr>
        <w:t>机动与</w:t>
      </w:r>
      <w:proofErr w:type="gramEnd"/>
      <w:r w:rsidRPr="00FE2858">
        <w:rPr>
          <w:rFonts w:ascii="仿宋" w:eastAsia="仿宋" w:hAnsi="仿宋"/>
          <w:sz w:val="24"/>
          <w:szCs w:val="24"/>
        </w:rPr>
        <w:t>稳像能力；电源控制板与驱动模块指标体现供电质量与执行机构驱动带宽；成像载荷分辨率</w:t>
      </w:r>
      <w:proofErr w:type="gramStart"/>
      <w:r w:rsidRPr="00FE2858">
        <w:rPr>
          <w:rFonts w:ascii="仿宋" w:eastAsia="仿宋" w:hAnsi="仿宋"/>
          <w:sz w:val="24"/>
          <w:szCs w:val="24"/>
        </w:rPr>
        <w:t>与帧率</w:t>
      </w:r>
      <w:proofErr w:type="gramEnd"/>
      <w:r w:rsidRPr="00FE2858">
        <w:rPr>
          <w:rFonts w:ascii="仿宋" w:eastAsia="仿宋" w:hAnsi="仿宋"/>
          <w:sz w:val="24"/>
          <w:szCs w:val="24"/>
        </w:rPr>
        <w:t>/NETD反映多模态</w:t>
      </w:r>
      <w:r w:rsidRPr="00FE2858">
        <w:rPr>
          <w:rFonts w:ascii="仿宋" w:eastAsia="仿宋" w:hAnsi="仿宋"/>
          <w:sz w:val="24"/>
          <w:szCs w:val="24"/>
        </w:rPr>
        <w:lastRenderedPageBreak/>
        <w:t>观测能力；LCOPA 的指向精度、带宽与损耗则对应精细波束调控与高精度指向能力。</w:t>
      </w:r>
    </w:p>
    <w:p w14:paraId="537B7419" w14:textId="771DA613" w:rsidR="003D7B1E" w:rsidRPr="00FE2858" w:rsidRDefault="003D7B1E" w:rsidP="00FE2858">
      <w:pPr>
        <w:spacing w:line="288" w:lineRule="auto"/>
        <w:ind w:firstLineChars="200" w:firstLine="480"/>
        <w:jc w:val="center"/>
        <w:rPr>
          <w:rFonts w:ascii="仿宋" w:eastAsia="仿宋" w:hAnsi="仿宋"/>
          <w:sz w:val="24"/>
          <w:szCs w:val="24"/>
        </w:rPr>
      </w:pPr>
      <w:bookmarkStart w:id="3" w:name="tab_baseline_hw"/>
      <w:bookmarkEnd w:id="3"/>
      <w:r w:rsidRPr="00FE2858">
        <w:rPr>
          <w:rFonts w:ascii="仿宋" w:eastAsia="仿宋" w:hAnsi="仿宋" w:hint="eastAsia"/>
          <w:sz w:val="24"/>
          <w:szCs w:val="24"/>
        </w:rPr>
        <w:t>表</w:t>
      </w:r>
      <w:r w:rsidR="00C41DB0">
        <w:rPr>
          <w:rFonts w:ascii="仿宋" w:eastAsia="仿宋" w:hAnsi="仿宋" w:hint="eastAsia"/>
          <w:sz w:val="24"/>
          <w:szCs w:val="24"/>
        </w:rPr>
        <w:t>1</w:t>
      </w:r>
      <w:r w:rsidRPr="00FE2858">
        <w:rPr>
          <w:rFonts w:ascii="仿宋" w:eastAsia="仿宋" w:hAnsi="仿宋"/>
          <w:sz w:val="24"/>
          <w:szCs w:val="24"/>
        </w:rPr>
        <w:t>: 关键部件参数</w:t>
      </w:r>
    </w:p>
    <w:tbl>
      <w:tblPr>
        <w:tblW w:w="0" w:type="auto"/>
        <w:tblCellSpacing w:w="0" w:type="dxa"/>
        <w:tblLook w:val="04A0" w:firstRow="1" w:lastRow="0" w:firstColumn="1" w:lastColumn="0" w:noHBand="0" w:noVBand="1"/>
      </w:tblPr>
      <w:tblGrid>
        <w:gridCol w:w="1448"/>
        <w:gridCol w:w="3348"/>
        <w:gridCol w:w="3510"/>
      </w:tblGrid>
      <w:tr w:rsidR="003D7B1E" w:rsidRPr="00FE2858" w14:paraId="41FBA2FA" w14:textId="77777777" w:rsidTr="00AA223D">
        <w:trPr>
          <w:cantSplit/>
          <w:tblCellSpacing w:w="0" w:type="dxa"/>
        </w:trPr>
        <w:tc>
          <w:tcPr>
            <w:tcW w:w="0" w:type="auto"/>
            <w:tcBorders>
              <w:top w:val="single" w:sz="8" w:space="0" w:color="000000"/>
              <w:bottom w:val="single" w:sz="8" w:space="0" w:color="000000"/>
            </w:tcBorders>
            <w:vAlign w:val="center"/>
          </w:tcPr>
          <w:p w14:paraId="4221D712"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子系统</w:t>
            </w:r>
          </w:p>
        </w:tc>
        <w:tc>
          <w:tcPr>
            <w:tcW w:w="0" w:type="auto"/>
            <w:tcBorders>
              <w:top w:val="single" w:sz="8" w:space="0" w:color="000000"/>
              <w:bottom w:val="single" w:sz="8" w:space="0" w:color="000000"/>
            </w:tcBorders>
            <w:vAlign w:val="center"/>
          </w:tcPr>
          <w:p w14:paraId="2744AE46"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关键指标</w:t>
            </w:r>
          </w:p>
        </w:tc>
        <w:tc>
          <w:tcPr>
            <w:tcW w:w="0" w:type="auto"/>
            <w:tcBorders>
              <w:top w:val="single" w:sz="8" w:space="0" w:color="000000"/>
              <w:bottom w:val="single" w:sz="8" w:space="0" w:color="000000"/>
            </w:tcBorders>
            <w:vAlign w:val="center"/>
          </w:tcPr>
          <w:p w14:paraId="10DE7A04"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高端</w:t>
            </w:r>
            <w:proofErr w:type="gramStart"/>
            <w:r w:rsidRPr="005878AA">
              <w:rPr>
                <w:rFonts w:ascii="仿宋" w:eastAsia="仿宋" w:hAnsi="仿宋"/>
                <w:sz w:val="22"/>
                <w:szCs w:val="22"/>
              </w:rPr>
              <w:t>档</w:t>
            </w:r>
            <w:proofErr w:type="gramEnd"/>
            <w:r w:rsidRPr="005878AA">
              <w:rPr>
                <w:rFonts w:ascii="仿宋" w:eastAsia="仿宋" w:hAnsi="仿宋"/>
                <w:sz w:val="22"/>
                <w:szCs w:val="22"/>
              </w:rPr>
              <w:t>基线</w:t>
            </w:r>
          </w:p>
        </w:tc>
      </w:tr>
      <w:tr w:rsidR="003D7B1E" w:rsidRPr="00FE2858" w14:paraId="46631ECD" w14:textId="77777777" w:rsidTr="00AA223D">
        <w:trPr>
          <w:cantSplit/>
          <w:tblCellSpacing w:w="0" w:type="dxa"/>
        </w:trPr>
        <w:tc>
          <w:tcPr>
            <w:tcW w:w="0" w:type="auto"/>
            <w:vAlign w:val="center"/>
          </w:tcPr>
          <w:p w14:paraId="6DA81B26"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隔振与结构</w:t>
            </w:r>
          </w:p>
        </w:tc>
        <w:tc>
          <w:tcPr>
            <w:tcW w:w="0" w:type="auto"/>
            <w:vAlign w:val="center"/>
          </w:tcPr>
          <w:p w14:paraId="538BFB3E" w14:textId="77777777" w:rsidR="005878AA" w:rsidRDefault="003D7B1E" w:rsidP="00FE2858">
            <w:pPr>
              <w:spacing w:line="288" w:lineRule="auto"/>
              <w:rPr>
                <w:rFonts w:ascii="仿宋" w:eastAsia="仿宋" w:hAnsi="仿宋"/>
                <w:sz w:val="22"/>
              </w:rPr>
            </w:pPr>
            <w:r w:rsidRPr="005878AA">
              <w:rPr>
                <w:rFonts w:ascii="仿宋" w:eastAsia="仿宋" w:hAnsi="仿宋"/>
                <w:sz w:val="22"/>
                <w:szCs w:val="22"/>
              </w:rPr>
              <w:t>隔振效率（20--200 Hz）；</w:t>
            </w:r>
          </w:p>
          <w:p w14:paraId="652661D6" w14:textId="568BFD94"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固有频率</w:t>
            </w:r>
          </w:p>
        </w:tc>
        <w:tc>
          <w:tcPr>
            <w:tcW w:w="0" w:type="auto"/>
            <w:vAlign w:val="center"/>
          </w:tcPr>
          <w:p w14:paraId="0C843147" w14:textId="0174AA5C"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&gt;20</m:t>
              </m:r>
              <m:r>
                <m:rPr>
                  <m:nor/>
                </m:rPr>
                <w:rPr>
                  <w:rFonts w:ascii="仿宋" w:eastAsia="仿宋" w:hAnsi="仿宋"/>
                  <w:sz w:val="22"/>
                  <w:szCs w:val="22"/>
                </w:rPr>
                <m:t xml:space="preserve"> </m:t>
              </m:r>
              <m:r>
                <m:rPr>
                  <m:sty m:val="p"/>
                </m:rPr>
                <w:rPr>
                  <w:rFonts w:ascii="Cambria Math" w:eastAsia="仿宋" w:hAnsi="Cambria Math"/>
                  <w:sz w:val="22"/>
                  <w:szCs w:val="22"/>
                </w:rPr>
                <m:t>dB</m:t>
              </m:r>
            </m:oMath>
            <w:r w:rsidRPr="005878AA">
              <w:rPr>
                <w:rFonts w:ascii="仿宋" w:eastAsia="仿宋" w:hAnsi="仿宋"/>
                <w:sz w:val="22"/>
                <w:szCs w:val="22"/>
              </w:rPr>
              <w:t>；</w:t>
            </w:r>
            <m:oMath>
              <m:r>
                <m:rPr>
                  <m:sty m:val="p"/>
                </m:rPr>
                <w:rPr>
                  <w:rFonts w:ascii="Cambria Math" w:eastAsia="仿宋" w:hAnsi="Cambria Math"/>
                  <w:sz w:val="22"/>
                  <w:szCs w:val="22"/>
                </w:rPr>
                <m:t>&gt;300</m:t>
              </m:r>
              <m:r>
                <m:rPr>
                  <m:nor/>
                </m:rPr>
                <w:rPr>
                  <w:rFonts w:ascii="仿宋" w:eastAsia="仿宋" w:hAnsi="仿宋"/>
                  <w:sz w:val="22"/>
                  <w:szCs w:val="22"/>
                </w:rPr>
                <m:t xml:space="preserve"> </m:t>
              </m:r>
              <m:r>
                <m:rPr>
                  <m:sty m:val="p"/>
                </m:rPr>
                <w:rPr>
                  <w:rFonts w:ascii="Cambria Math" w:eastAsia="仿宋" w:hAnsi="Cambria Math"/>
                  <w:sz w:val="22"/>
                  <w:szCs w:val="22"/>
                </w:rPr>
                <m:t>Hz</m:t>
              </m:r>
            </m:oMath>
          </w:p>
        </w:tc>
      </w:tr>
      <w:tr w:rsidR="003D7B1E" w:rsidRPr="00FE2858" w14:paraId="3A1F4418" w14:textId="77777777" w:rsidTr="00AA223D">
        <w:trPr>
          <w:cantSplit/>
          <w:tblCellSpacing w:w="0" w:type="dxa"/>
        </w:trPr>
        <w:tc>
          <w:tcPr>
            <w:tcW w:w="0" w:type="auto"/>
            <w:vAlign w:val="center"/>
          </w:tcPr>
          <w:p w14:paraId="63A1662D"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方位/俯仰伺服轴</w:t>
            </w:r>
          </w:p>
        </w:tc>
        <w:tc>
          <w:tcPr>
            <w:tcW w:w="0" w:type="auto"/>
            <w:vAlign w:val="center"/>
          </w:tcPr>
          <w:p w14:paraId="41D9C608"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旋转精度（RMS）；重复定位；角速度/角加速度</w:t>
            </w:r>
          </w:p>
        </w:tc>
        <w:tc>
          <w:tcPr>
            <w:tcW w:w="0" w:type="auto"/>
            <w:vAlign w:val="center"/>
          </w:tcPr>
          <w:p w14:paraId="5A8EFA25" w14:textId="0EE9650A"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≤20</m:t>
              </m:r>
              <m:r>
                <m:rPr>
                  <m:nor/>
                </m:rPr>
                <w:rPr>
                  <w:rFonts w:ascii="仿宋" w:eastAsia="仿宋" w:hAnsi="仿宋"/>
                  <w:sz w:val="22"/>
                  <w:szCs w:val="22"/>
                </w:rPr>
                <m:t xml:space="preserve"> </m:t>
              </m:r>
              <m:r>
                <w:rPr>
                  <w:rFonts w:ascii="Cambria Math" w:eastAsia="仿宋" w:hAnsi="Cambria Math"/>
                  <w:sz w:val="22"/>
                  <w:szCs w:val="22"/>
                </w:rPr>
                <m:t>μ</m:t>
              </m:r>
              <m:r>
                <m:rPr>
                  <m:sty m:val="p"/>
                </m:rPr>
                <w:rPr>
                  <w:rFonts w:ascii="Cambria Math" w:eastAsia="仿宋" w:hAnsi="Cambria Math"/>
                  <w:sz w:val="22"/>
                  <w:szCs w:val="22"/>
                </w:rPr>
                <m:t>rad</m:t>
              </m:r>
            </m:oMath>
            <w:r w:rsidRPr="005878AA">
              <w:rPr>
                <w:rFonts w:ascii="仿宋" w:eastAsia="仿宋" w:hAnsi="仿宋"/>
                <w:sz w:val="22"/>
                <w:szCs w:val="22"/>
              </w:rPr>
              <w:t>；</w:t>
            </w:r>
            <m:oMath>
              <m:r>
                <m:rPr>
                  <m:sty m:val="p"/>
                </m:rPr>
                <w:rPr>
                  <w:rFonts w:ascii="Cambria Math" w:eastAsia="仿宋" w:hAnsi="Cambria Math"/>
                  <w:sz w:val="22"/>
                  <w:szCs w:val="22"/>
                </w:rPr>
                <m:t>≤10</m:t>
              </m:r>
              <m:r>
                <m:rPr>
                  <m:nor/>
                </m:rPr>
                <w:rPr>
                  <w:rFonts w:ascii="仿宋" w:eastAsia="仿宋" w:hAnsi="仿宋"/>
                  <w:sz w:val="22"/>
                  <w:szCs w:val="22"/>
                </w:rPr>
                <m:t xml:space="preserve"> </m:t>
              </m:r>
              <m:r>
                <w:rPr>
                  <w:rFonts w:ascii="Cambria Math" w:eastAsia="仿宋" w:hAnsi="Cambria Math"/>
                  <w:sz w:val="22"/>
                  <w:szCs w:val="22"/>
                </w:rPr>
                <m:t>μ</m:t>
              </m:r>
              <m:r>
                <m:rPr>
                  <m:sty m:val="p"/>
                </m:rPr>
                <w:rPr>
                  <w:rFonts w:ascii="Cambria Math" w:eastAsia="仿宋" w:hAnsi="Cambria Math"/>
                  <w:sz w:val="22"/>
                  <w:szCs w:val="22"/>
                </w:rPr>
                <m:t>rad</m:t>
              </m:r>
            </m:oMath>
            <w:r w:rsidRPr="005878AA">
              <w:rPr>
                <w:rFonts w:ascii="仿宋" w:eastAsia="仿宋" w:hAnsi="仿宋"/>
                <w:sz w:val="22"/>
                <w:szCs w:val="22"/>
              </w:rPr>
              <w:t>；</w:t>
            </w:r>
            <m:oMath>
              <m:r>
                <m:rPr>
                  <m:sty m:val="p"/>
                </m:rPr>
                <w:rPr>
                  <w:rFonts w:ascii="Cambria Math" w:eastAsia="仿宋" w:hAnsi="Cambria Math"/>
                  <w:sz w:val="22"/>
                  <w:szCs w:val="22"/>
                </w:rPr>
                <m:t>&gt;80</m:t>
              </m:r>
              <m:sSup>
                <m:sSupPr>
                  <m:ctrlPr>
                    <w:rPr>
                      <w:rFonts w:ascii="Cambria Math" w:eastAsia="仿宋" w:hAnsi="Cambria Math"/>
                      <w:sz w:val="22"/>
                      <w:szCs w:val="22"/>
                    </w:rPr>
                  </m:ctrlPr>
                </m:sSupPr>
                <m:e>
                  <m:r>
                    <m:rPr>
                      <m:nor/>
                    </m:rPr>
                    <w:rPr>
                      <w:rFonts w:ascii="仿宋" w:eastAsia="仿宋" w:hAnsi="仿宋"/>
                      <w:sz w:val="22"/>
                      <w:szCs w:val="22"/>
                    </w:rPr>
                    <m:t xml:space="preserve"> </m:t>
                  </m:r>
                </m:e>
                <m:sup>
                  <m:r>
                    <m:rPr>
                      <m:sty m:val="p"/>
                    </m:rPr>
                    <w:rPr>
                      <w:rFonts w:ascii="Cambria Math" w:eastAsia="仿宋" w:hAnsi="Cambria Math"/>
                      <w:sz w:val="22"/>
                      <w:szCs w:val="22"/>
                    </w:rPr>
                    <m:t>∘</m:t>
                  </m:r>
                </m:sup>
              </m:sSup>
              <m:r>
                <m:rPr>
                  <m:sty m:val="p"/>
                </m:rPr>
                <w:rPr>
                  <w:rFonts w:ascii="Cambria Math" w:eastAsia="仿宋" w:hAnsi="Cambria Math"/>
                  <w:sz w:val="22"/>
                  <w:szCs w:val="22"/>
                </w:rPr>
                <m:t>/s</m:t>
              </m:r>
            </m:oMath>
            <w:r w:rsidRPr="005878AA">
              <w:rPr>
                <w:rFonts w:ascii="仿宋" w:eastAsia="仿宋" w:hAnsi="仿宋"/>
                <w:sz w:val="22"/>
                <w:szCs w:val="22"/>
              </w:rPr>
              <w:t>；</w:t>
            </w:r>
            <m:oMath>
              <m:r>
                <m:rPr>
                  <m:sty m:val="p"/>
                </m:rPr>
                <w:rPr>
                  <w:rFonts w:ascii="Cambria Math" w:eastAsia="仿宋" w:hAnsi="Cambria Math"/>
                  <w:sz w:val="22"/>
                  <w:szCs w:val="22"/>
                </w:rPr>
                <m:t>≥500</m:t>
              </m:r>
              <m:sSup>
                <m:sSupPr>
                  <m:ctrlPr>
                    <w:rPr>
                      <w:rFonts w:ascii="Cambria Math" w:eastAsia="仿宋" w:hAnsi="Cambria Math"/>
                      <w:sz w:val="22"/>
                      <w:szCs w:val="22"/>
                    </w:rPr>
                  </m:ctrlPr>
                </m:sSupPr>
                <m:e>
                  <m:r>
                    <m:rPr>
                      <m:nor/>
                    </m:rPr>
                    <w:rPr>
                      <w:rFonts w:ascii="仿宋" w:eastAsia="仿宋" w:hAnsi="仿宋"/>
                      <w:sz w:val="22"/>
                      <w:szCs w:val="22"/>
                    </w:rPr>
                    <m:t xml:space="preserve"> </m:t>
                  </m:r>
                </m:e>
                <m:sup>
                  <m:r>
                    <m:rPr>
                      <m:sty m:val="p"/>
                    </m:rPr>
                    <w:rPr>
                      <w:rFonts w:ascii="Cambria Math" w:eastAsia="仿宋" w:hAnsi="Cambria Math"/>
                      <w:sz w:val="22"/>
                      <w:szCs w:val="22"/>
                    </w:rPr>
                    <m:t>∘</m:t>
                  </m:r>
                </m:sup>
              </m:sSup>
              <m:r>
                <m:rPr>
                  <m:sty m:val="p"/>
                </m:rPr>
                <w:rPr>
                  <w:rFonts w:ascii="Cambria Math" w:eastAsia="仿宋" w:hAnsi="Cambria Math"/>
                  <w:sz w:val="22"/>
                  <w:szCs w:val="22"/>
                </w:rPr>
                <m:t>/</m:t>
              </m:r>
              <m:sSup>
                <m:sSupPr>
                  <m:ctrlPr>
                    <w:rPr>
                      <w:rFonts w:ascii="Cambria Math" w:eastAsia="仿宋" w:hAnsi="Cambria Math"/>
                      <w:sz w:val="22"/>
                      <w:szCs w:val="22"/>
                    </w:rPr>
                  </m:ctrlPr>
                </m:sSupPr>
                <m:e>
                  <m:r>
                    <m:rPr>
                      <m:sty m:val="p"/>
                    </m:rPr>
                    <w:rPr>
                      <w:rFonts w:ascii="Cambria Math" w:eastAsia="仿宋" w:hAnsi="Cambria Math"/>
                      <w:sz w:val="22"/>
                      <w:szCs w:val="22"/>
                    </w:rPr>
                    <m:t>s</m:t>
                  </m:r>
                </m:e>
                <m:sup>
                  <m:r>
                    <m:rPr>
                      <m:sty m:val="p"/>
                    </m:rPr>
                    <w:rPr>
                      <w:rFonts w:ascii="Cambria Math" w:eastAsia="仿宋" w:hAnsi="Cambria Math"/>
                      <w:sz w:val="22"/>
                      <w:szCs w:val="22"/>
                    </w:rPr>
                    <m:t>2</m:t>
                  </m:r>
                </m:sup>
              </m:sSup>
            </m:oMath>
          </w:p>
        </w:tc>
      </w:tr>
      <w:tr w:rsidR="003D7B1E" w:rsidRPr="00FE2858" w14:paraId="5D7E4493" w14:textId="77777777" w:rsidTr="00AA223D">
        <w:trPr>
          <w:cantSplit/>
          <w:tblCellSpacing w:w="0" w:type="dxa"/>
        </w:trPr>
        <w:tc>
          <w:tcPr>
            <w:tcW w:w="0" w:type="auto"/>
            <w:vAlign w:val="center"/>
          </w:tcPr>
          <w:p w14:paraId="5C8420B6"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电源控制板</w:t>
            </w:r>
          </w:p>
        </w:tc>
        <w:tc>
          <w:tcPr>
            <w:tcW w:w="0" w:type="auto"/>
            <w:vAlign w:val="center"/>
          </w:tcPr>
          <w:p w14:paraId="53E7D7B5"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稳压精度；纹波；效率</w:t>
            </w:r>
          </w:p>
        </w:tc>
        <w:tc>
          <w:tcPr>
            <w:tcW w:w="0" w:type="auto"/>
            <w:vAlign w:val="center"/>
          </w:tcPr>
          <w:p w14:paraId="004B22AF" w14:textId="091D5655"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≤0.1%</m:t>
              </m:r>
            </m:oMath>
            <w:r w:rsidRPr="005878AA">
              <w:rPr>
                <w:rFonts w:ascii="仿宋" w:eastAsia="仿宋" w:hAnsi="仿宋"/>
                <w:sz w:val="22"/>
                <w:szCs w:val="22"/>
              </w:rPr>
              <w:t>；</w:t>
            </w:r>
            <m:oMath>
              <m:r>
                <m:rPr>
                  <m:sty m:val="p"/>
                </m:rPr>
                <w:rPr>
                  <w:rFonts w:ascii="Cambria Math" w:eastAsia="仿宋" w:hAnsi="Cambria Math"/>
                  <w:sz w:val="22"/>
                  <w:szCs w:val="22"/>
                </w:rPr>
                <m:t>20</m:t>
              </m:r>
              <m:r>
                <m:rPr>
                  <m:nor/>
                </m:rPr>
                <w:rPr>
                  <w:rFonts w:ascii="仿宋" w:eastAsia="仿宋" w:hAnsi="仿宋"/>
                  <w:sz w:val="22"/>
                  <w:szCs w:val="22"/>
                </w:rPr>
                <m:t xml:space="preserve"> </m:t>
              </m:r>
              <m:sSub>
                <m:sSubPr>
                  <m:ctrlPr>
                    <w:rPr>
                      <w:rFonts w:ascii="Cambria Math" w:eastAsia="仿宋" w:hAnsi="Cambria Math"/>
                      <w:sz w:val="22"/>
                      <w:szCs w:val="22"/>
                    </w:rPr>
                  </m:ctrlPr>
                </m:sSubPr>
                <m:e>
                  <m:r>
                    <m:rPr>
                      <m:sty m:val="p"/>
                    </m:rPr>
                    <w:rPr>
                      <w:rFonts w:ascii="Cambria Math" w:eastAsia="仿宋" w:hAnsi="Cambria Math"/>
                      <w:sz w:val="22"/>
                      <w:szCs w:val="22"/>
                    </w:rPr>
                    <m:t>mV</m:t>
                  </m:r>
                </m:e>
                <m:sub>
                  <m:r>
                    <m:rPr>
                      <m:sty m:val="p"/>
                    </m:rPr>
                    <w:rPr>
                      <w:rFonts w:ascii="Cambria Math" w:eastAsia="仿宋" w:hAnsi="Cambria Math"/>
                      <w:sz w:val="22"/>
                      <w:szCs w:val="22"/>
                    </w:rPr>
                    <m:t>pp</m:t>
                  </m:r>
                </m:sub>
              </m:sSub>
            </m:oMath>
            <w:r w:rsidRPr="005878AA">
              <w:rPr>
                <w:rFonts w:ascii="仿宋" w:eastAsia="仿宋" w:hAnsi="仿宋"/>
                <w:sz w:val="22"/>
                <w:szCs w:val="22"/>
              </w:rPr>
              <w:t>；</w:t>
            </w:r>
            <m:oMath>
              <m:r>
                <m:rPr>
                  <m:sty m:val="p"/>
                </m:rPr>
                <w:rPr>
                  <w:rFonts w:ascii="Cambria Math" w:eastAsia="仿宋" w:hAnsi="Cambria Math"/>
                  <w:sz w:val="22"/>
                  <w:szCs w:val="22"/>
                </w:rPr>
                <m:t>&gt;95%</m:t>
              </m:r>
            </m:oMath>
          </w:p>
        </w:tc>
      </w:tr>
      <w:tr w:rsidR="003D7B1E" w:rsidRPr="00FE2858" w14:paraId="3D363324" w14:textId="77777777" w:rsidTr="00AA223D">
        <w:trPr>
          <w:cantSplit/>
          <w:tblCellSpacing w:w="0" w:type="dxa"/>
        </w:trPr>
        <w:tc>
          <w:tcPr>
            <w:tcW w:w="0" w:type="auto"/>
            <w:vAlign w:val="center"/>
          </w:tcPr>
          <w:p w14:paraId="5019B3AA"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驱动模块</w:t>
            </w:r>
          </w:p>
        </w:tc>
        <w:tc>
          <w:tcPr>
            <w:tcW w:w="0" w:type="auto"/>
            <w:vAlign w:val="center"/>
          </w:tcPr>
          <w:p w14:paraId="050E5714" w14:textId="1D1C3DF9"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电流控制精度</w:t>
            </w:r>
          </w:p>
        </w:tc>
        <w:tc>
          <w:tcPr>
            <w:tcW w:w="0" w:type="auto"/>
            <w:vAlign w:val="center"/>
          </w:tcPr>
          <w:p w14:paraId="122F5756" w14:textId="5F823B78" w:rsidR="003D7B1E" w:rsidRPr="005878AA" w:rsidRDefault="003D7B1E" w:rsidP="00FE2858">
            <w:pPr>
              <w:spacing w:line="288" w:lineRule="auto"/>
              <w:rPr>
                <w:rFonts w:ascii="仿宋" w:eastAsia="仿宋" w:hAnsi="仿宋"/>
                <w:sz w:val="22"/>
                <w:szCs w:val="22"/>
              </w:rPr>
            </w:pPr>
            <m:oMathPara>
              <m:oMath>
                <m:r>
                  <m:rPr>
                    <m:sty m:val="p"/>
                  </m:rPr>
                  <w:rPr>
                    <w:rFonts w:ascii="Cambria Math" w:eastAsia="仿宋" w:hAnsi="Cambria Math"/>
                    <w:sz w:val="22"/>
                    <w:szCs w:val="22"/>
                  </w:rPr>
                  <m:t>&lt;0.5%</m:t>
                </m:r>
              </m:oMath>
            </m:oMathPara>
          </w:p>
        </w:tc>
      </w:tr>
      <w:tr w:rsidR="003D7B1E" w:rsidRPr="00FE2858" w14:paraId="3883E9EE" w14:textId="77777777" w:rsidTr="00AA223D">
        <w:trPr>
          <w:cantSplit/>
          <w:tblCellSpacing w:w="0" w:type="dxa"/>
        </w:trPr>
        <w:tc>
          <w:tcPr>
            <w:tcW w:w="0" w:type="auto"/>
            <w:vAlign w:val="center"/>
          </w:tcPr>
          <w:p w14:paraId="6354CF0E"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控制板及软件</w:t>
            </w:r>
          </w:p>
        </w:tc>
        <w:tc>
          <w:tcPr>
            <w:tcW w:w="0" w:type="auto"/>
            <w:vAlign w:val="center"/>
          </w:tcPr>
          <w:p w14:paraId="47984A44"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控制周期；控制策略</w:t>
            </w:r>
          </w:p>
        </w:tc>
        <w:tc>
          <w:tcPr>
            <w:tcW w:w="0" w:type="auto"/>
            <w:vAlign w:val="center"/>
          </w:tcPr>
          <w:p w14:paraId="3865E80C" w14:textId="79925C5D"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&lt;1</m:t>
              </m:r>
              <m:r>
                <m:rPr>
                  <m:nor/>
                </m:rPr>
                <w:rPr>
                  <w:rFonts w:ascii="仿宋" w:eastAsia="仿宋" w:hAnsi="仿宋"/>
                  <w:sz w:val="22"/>
                  <w:szCs w:val="22"/>
                </w:rPr>
                <m:t xml:space="preserve"> </m:t>
              </m:r>
              <m:r>
                <m:rPr>
                  <m:sty m:val="p"/>
                </m:rPr>
                <w:rPr>
                  <w:rFonts w:ascii="Cambria Math" w:eastAsia="仿宋" w:hAnsi="Cambria Math"/>
                  <w:sz w:val="22"/>
                  <w:szCs w:val="22"/>
                </w:rPr>
                <m:t>ms</m:t>
              </m:r>
            </m:oMath>
            <w:r w:rsidRPr="005878AA">
              <w:rPr>
                <w:rFonts w:ascii="仿宋" w:eastAsia="仿宋" w:hAnsi="仿宋"/>
                <w:sz w:val="22"/>
                <w:szCs w:val="22"/>
              </w:rPr>
              <w:t>；预测控制（多环闭环）</w:t>
            </w:r>
          </w:p>
        </w:tc>
      </w:tr>
      <w:tr w:rsidR="003D7B1E" w:rsidRPr="00FE2858" w14:paraId="06F0574E" w14:textId="77777777" w:rsidTr="00AA223D">
        <w:trPr>
          <w:cantSplit/>
          <w:tblCellSpacing w:w="0" w:type="dxa"/>
        </w:trPr>
        <w:tc>
          <w:tcPr>
            <w:tcW w:w="0" w:type="auto"/>
            <w:vAlign w:val="center"/>
          </w:tcPr>
          <w:p w14:paraId="37B21392"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可见光相机</w:t>
            </w:r>
          </w:p>
        </w:tc>
        <w:tc>
          <w:tcPr>
            <w:tcW w:w="0" w:type="auto"/>
            <w:vAlign w:val="center"/>
          </w:tcPr>
          <w:p w14:paraId="45A5A626"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分辨率；</w:t>
            </w:r>
            <w:proofErr w:type="gramStart"/>
            <w:r w:rsidRPr="005878AA">
              <w:rPr>
                <w:rFonts w:ascii="仿宋" w:eastAsia="仿宋" w:hAnsi="仿宋"/>
                <w:sz w:val="22"/>
                <w:szCs w:val="22"/>
              </w:rPr>
              <w:t>帧率</w:t>
            </w:r>
            <w:proofErr w:type="gramEnd"/>
          </w:p>
        </w:tc>
        <w:tc>
          <w:tcPr>
            <w:tcW w:w="0" w:type="auto"/>
            <w:vAlign w:val="center"/>
          </w:tcPr>
          <w:p w14:paraId="7EE3DF09" w14:textId="701CB7F2" w:rsidR="003D7B1E" w:rsidRPr="005878AA" w:rsidRDefault="005878AA" w:rsidP="00FE2858">
            <w:pPr>
              <w:spacing w:line="288" w:lineRule="auto"/>
              <w:rPr>
                <w:rFonts w:ascii="仿宋" w:eastAsia="仿宋" w:hAnsi="仿宋"/>
                <w:sz w:val="22"/>
                <w:szCs w:val="22"/>
              </w:rPr>
            </w:pPr>
            <m:oMath>
              <m:r>
                <m:rPr>
                  <m:sty m:val="p"/>
                </m:rPr>
                <w:rPr>
                  <w:rFonts w:ascii="Cambria Math" w:eastAsia="仿宋" w:hAnsi="Cambria Math"/>
                  <w:sz w:val="22"/>
                </w:rPr>
                <m:t>3840×2160</m:t>
              </m:r>
            </m:oMath>
            <w:r w:rsidR="003D7B1E" w:rsidRPr="005878AA">
              <w:rPr>
                <w:rFonts w:ascii="仿宋" w:eastAsia="仿宋" w:hAnsi="仿宋"/>
                <w:sz w:val="22"/>
                <w:szCs w:val="22"/>
              </w:rPr>
              <w:t>；</w:t>
            </w:r>
            <m:oMath>
              <m:r>
                <m:rPr>
                  <m:sty m:val="p"/>
                </m:rPr>
                <w:rPr>
                  <w:rFonts w:ascii="Cambria Math" w:eastAsia="仿宋" w:hAnsi="Cambria Math"/>
                  <w:sz w:val="22"/>
                  <w:szCs w:val="22"/>
                </w:rPr>
                <m:t>≥120</m:t>
              </m:r>
              <m:r>
                <m:rPr>
                  <m:nor/>
                </m:rPr>
                <w:rPr>
                  <w:rFonts w:ascii="仿宋" w:eastAsia="仿宋" w:hAnsi="仿宋"/>
                  <w:sz w:val="22"/>
                  <w:szCs w:val="22"/>
                </w:rPr>
                <m:t xml:space="preserve"> </m:t>
              </m:r>
              <m:r>
                <m:rPr>
                  <m:sty m:val="p"/>
                </m:rPr>
                <w:rPr>
                  <w:rFonts w:ascii="Cambria Math" w:eastAsia="仿宋" w:hAnsi="Cambria Math"/>
                  <w:sz w:val="22"/>
                  <w:szCs w:val="22"/>
                </w:rPr>
                <m:t>fps</m:t>
              </m:r>
            </m:oMath>
          </w:p>
        </w:tc>
      </w:tr>
      <w:tr w:rsidR="003D7B1E" w:rsidRPr="00FE2858" w14:paraId="60A3106D" w14:textId="77777777" w:rsidTr="00AA223D">
        <w:trPr>
          <w:cantSplit/>
          <w:tblCellSpacing w:w="0" w:type="dxa"/>
        </w:trPr>
        <w:tc>
          <w:tcPr>
            <w:tcW w:w="0" w:type="auto"/>
            <w:vAlign w:val="center"/>
          </w:tcPr>
          <w:p w14:paraId="4D5208B4"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红外成像仪</w:t>
            </w:r>
          </w:p>
        </w:tc>
        <w:tc>
          <w:tcPr>
            <w:tcW w:w="0" w:type="auto"/>
            <w:vAlign w:val="center"/>
          </w:tcPr>
          <w:p w14:paraId="5F24B229"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分辨率；NETD</w:t>
            </w:r>
          </w:p>
        </w:tc>
        <w:tc>
          <w:tcPr>
            <w:tcW w:w="0" w:type="auto"/>
            <w:vAlign w:val="center"/>
          </w:tcPr>
          <w:p w14:paraId="1DD3C7C2" w14:textId="6413CB0B"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1280×1024</m:t>
              </m:r>
            </m:oMath>
            <w:r w:rsidRPr="005878AA">
              <w:rPr>
                <w:rFonts w:ascii="仿宋" w:eastAsia="仿宋" w:hAnsi="仿宋"/>
                <w:sz w:val="22"/>
                <w:szCs w:val="22"/>
              </w:rPr>
              <w:t>；</w:t>
            </w:r>
            <m:oMath>
              <m:r>
                <m:rPr>
                  <m:sty m:val="p"/>
                </m:rPr>
                <w:rPr>
                  <w:rFonts w:ascii="Cambria Math" w:eastAsia="仿宋" w:hAnsi="Cambria Math"/>
                  <w:sz w:val="22"/>
                  <w:szCs w:val="22"/>
                </w:rPr>
                <m:t>≤30</m:t>
              </m:r>
              <m:r>
                <m:rPr>
                  <m:nor/>
                </m:rPr>
                <w:rPr>
                  <w:rFonts w:ascii="仿宋" w:eastAsia="仿宋" w:hAnsi="仿宋"/>
                  <w:sz w:val="22"/>
                  <w:szCs w:val="22"/>
                </w:rPr>
                <m:t xml:space="preserve"> </m:t>
              </m:r>
              <m:r>
                <m:rPr>
                  <m:sty m:val="p"/>
                </m:rPr>
                <w:rPr>
                  <w:rFonts w:ascii="Cambria Math" w:eastAsia="仿宋" w:hAnsi="Cambria Math"/>
                  <w:sz w:val="22"/>
                  <w:szCs w:val="22"/>
                </w:rPr>
                <m:t>mK</m:t>
              </m:r>
            </m:oMath>
          </w:p>
        </w:tc>
      </w:tr>
      <w:tr w:rsidR="003D7B1E" w:rsidRPr="00FE2858" w14:paraId="6B616E64" w14:textId="77777777" w:rsidTr="00AA223D">
        <w:trPr>
          <w:cantSplit/>
          <w:tblCellSpacing w:w="0" w:type="dxa"/>
        </w:trPr>
        <w:tc>
          <w:tcPr>
            <w:tcW w:w="0" w:type="auto"/>
            <w:tcBorders>
              <w:bottom w:val="single" w:sz="8" w:space="0" w:color="000000"/>
            </w:tcBorders>
            <w:vAlign w:val="center"/>
          </w:tcPr>
          <w:p w14:paraId="6ABA1337"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LCOPA</w:t>
            </w:r>
          </w:p>
        </w:tc>
        <w:tc>
          <w:tcPr>
            <w:tcW w:w="0" w:type="auto"/>
            <w:tcBorders>
              <w:bottom w:val="single" w:sz="8" w:space="0" w:color="000000"/>
            </w:tcBorders>
            <w:vAlign w:val="center"/>
          </w:tcPr>
          <w:p w14:paraId="7F801B37" w14:textId="77777777" w:rsidR="003D7B1E" w:rsidRPr="005878AA" w:rsidRDefault="003D7B1E" w:rsidP="00FE2858">
            <w:pPr>
              <w:spacing w:line="288" w:lineRule="auto"/>
              <w:rPr>
                <w:rFonts w:ascii="仿宋" w:eastAsia="仿宋" w:hAnsi="仿宋"/>
                <w:sz w:val="22"/>
                <w:szCs w:val="22"/>
              </w:rPr>
            </w:pPr>
            <w:r w:rsidRPr="005878AA">
              <w:rPr>
                <w:rFonts w:ascii="仿宋" w:eastAsia="仿宋" w:hAnsi="仿宋"/>
                <w:sz w:val="22"/>
                <w:szCs w:val="22"/>
              </w:rPr>
              <w:t>指向精度；带宽；损耗</w:t>
            </w:r>
          </w:p>
        </w:tc>
        <w:tc>
          <w:tcPr>
            <w:tcW w:w="0" w:type="auto"/>
            <w:tcBorders>
              <w:bottom w:val="single" w:sz="8" w:space="0" w:color="000000"/>
            </w:tcBorders>
            <w:vAlign w:val="center"/>
          </w:tcPr>
          <w:p w14:paraId="70A0FEF2" w14:textId="5A76BCA4" w:rsidR="003D7B1E" w:rsidRPr="005878AA" w:rsidRDefault="003D7B1E" w:rsidP="00FE2858">
            <w:pPr>
              <w:spacing w:line="288" w:lineRule="auto"/>
              <w:rPr>
                <w:rFonts w:ascii="仿宋" w:eastAsia="仿宋" w:hAnsi="仿宋"/>
                <w:sz w:val="22"/>
                <w:szCs w:val="22"/>
              </w:rPr>
            </w:pPr>
            <m:oMath>
              <m:r>
                <m:rPr>
                  <m:sty m:val="p"/>
                </m:rPr>
                <w:rPr>
                  <w:rFonts w:ascii="Cambria Math" w:eastAsia="仿宋" w:hAnsi="Cambria Math"/>
                  <w:sz w:val="22"/>
                  <w:szCs w:val="22"/>
                </w:rPr>
                <m:t>≤5</m:t>
              </m:r>
              <m:r>
                <m:rPr>
                  <m:nor/>
                </m:rPr>
                <w:rPr>
                  <w:rFonts w:ascii="仿宋" w:eastAsia="仿宋" w:hAnsi="仿宋"/>
                  <w:sz w:val="22"/>
                  <w:szCs w:val="22"/>
                </w:rPr>
                <m:t xml:space="preserve"> </m:t>
              </m:r>
              <m:r>
                <w:rPr>
                  <w:rFonts w:ascii="Cambria Math" w:eastAsia="仿宋" w:hAnsi="Cambria Math"/>
                  <w:sz w:val="22"/>
                  <w:szCs w:val="22"/>
                </w:rPr>
                <m:t>μ</m:t>
              </m:r>
              <m:r>
                <m:rPr>
                  <m:sty m:val="p"/>
                </m:rPr>
                <w:rPr>
                  <w:rFonts w:ascii="Cambria Math" w:eastAsia="仿宋" w:hAnsi="Cambria Math"/>
                  <w:sz w:val="22"/>
                  <w:szCs w:val="22"/>
                </w:rPr>
                <m:t>rad</m:t>
              </m:r>
            </m:oMath>
            <w:r w:rsidRPr="005878AA">
              <w:rPr>
                <w:rFonts w:ascii="仿宋" w:eastAsia="仿宋" w:hAnsi="仿宋"/>
                <w:sz w:val="22"/>
                <w:szCs w:val="22"/>
              </w:rPr>
              <w:t>；</w:t>
            </w:r>
            <m:oMath>
              <m:r>
                <m:rPr>
                  <m:sty m:val="p"/>
                </m:rPr>
                <w:rPr>
                  <w:rFonts w:ascii="Cambria Math" w:eastAsia="仿宋" w:hAnsi="Cambria Math"/>
                  <w:sz w:val="22"/>
                  <w:szCs w:val="22"/>
                </w:rPr>
                <m:t>≥300</m:t>
              </m:r>
              <m:r>
                <m:rPr>
                  <m:nor/>
                </m:rPr>
                <w:rPr>
                  <w:rFonts w:ascii="仿宋" w:eastAsia="仿宋" w:hAnsi="仿宋"/>
                  <w:sz w:val="22"/>
                  <w:szCs w:val="22"/>
                </w:rPr>
                <m:t xml:space="preserve"> </m:t>
              </m:r>
              <m:r>
                <m:rPr>
                  <m:sty m:val="p"/>
                </m:rPr>
                <w:rPr>
                  <w:rFonts w:ascii="Cambria Math" w:eastAsia="仿宋" w:hAnsi="Cambria Math"/>
                  <w:sz w:val="22"/>
                  <w:szCs w:val="22"/>
                </w:rPr>
                <m:t>Hz</m:t>
              </m:r>
            </m:oMath>
            <w:r w:rsidRPr="005878AA">
              <w:rPr>
                <w:rFonts w:ascii="仿宋" w:eastAsia="仿宋" w:hAnsi="仿宋"/>
                <w:sz w:val="22"/>
                <w:szCs w:val="22"/>
              </w:rPr>
              <w:t>；</w:t>
            </w:r>
            <m:oMath>
              <m:r>
                <m:rPr>
                  <m:sty m:val="p"/>
                </m:rPr>
                <w:rPr>
                  <w:rFonts w:ascii="Cambria Math" w:eastAsia="仿宋" w:hAnsi="Cambria Math"/>
                  <w:sz w:val="22"/>
                  <w:szCs w:val="22"/>
                </w:rPr>
                <m:t>≤1</m:t>
              </m:r>
              <m:r>
                <m:rPr>
                  <m:nor/>
                </m:rPr>
                <w:rPr>
                  <w:rFonts w:ascii="仿宋" w:eastAsia="仿宋" w:hAnsi="仿宋"/>
                  <w:sz w:val="22"/>
                  <w:szCs w:val="22"/>
                </w:rPr>
                <m:t xml:space="preserve"> </m:t>
              </m:r>
              <m:r>
                <m:rPr>
                  <m:sty m:val="p"/>
                </m:rPr>
                <w:rPr>
                  <w:rFonts w:ascii="Cambria Math" w:eastAsia="仿宋" w:hAnsi="Cambria Math"/>
                  <w:sz w:val="22"/>
                  <w:szCs w:val="22"/>
                </w:rPr>
                <m:t>dB</m:t>
              </m:r>
            </m:oMath>
            <w:r w:rsidRPr="005878AA">
              <w:rPr>
                <w:rFonts w:ascii="仿宋" w:eastAsia="仿宋" w:hAnsi="仿宋"/>
                <w:sz w:val="22"/>
                <w:szCs w:val="22"/>
              </w:rPr>
              <w:t>；</w:t>
            </w:r>
          </w:p>
        </w:tc>
      </w:tr>
    </w:tbl>
    <w:p w14:paraId="0BB3BCED" w14:textId="77777777" w:rsidR="003D7B1E" w:rsidRDefault="003D7B1E" w:rsidP="00FE2858">
      <w:pPr>
        <w:spacing w:line="288" w:lineRule="auto"/>
        <w:rPr>
          <w:rFonts w:ascii="仿宋" w:eastAsia="仿宋" w:hAnsi="仿宋"/>
          <w:sz w:val="24"/>
          <w:szCs w:val="24"/>
        </w:rPr>
      </w:pPr>
    </w:p>
    <w:p w14:paraId="240A84DB" w14:textId="77777777" w:rsidR="00B84D52" w:rsidRPr="00B84D52" w:rsidRDefault="00B84D52" w:rsidP="00361662">
      <w:pPr>
        <w:pStyle w:val="2"/>
      </w:pPr>
      <w:r w:rsidRPr="00B84D52">
        <w:rPr>
          <w:rFonts w:hint="eastAsia"/>
        </w:rPr>
        <w:t xml:space="preserve">3.2 </w:t>
      </w:r>
      <w:r w:rsidRPr="00B84D52">
        <w:t>智能化软件系统</w:t>
      </w:r>
    </w:p>
    <w:p w14:paraId="42977E6E"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为支撑全固态智能化光电吊舱在复杂无人机应用场景下的稳定运行与多功能协同，本系统在硬件平台基础上构建统一的软件控制与调度体系。软件系统作为连接显控平台、任务控制单元与光电平台的核心枢纽，负责对多类载荷能力、指向控制状态与任务执行流程进行统一组织与管理，是实现系统工程可落地性、智能化运行能力以及长期稳定性的关键组成部分。</w:t>
      </w:r>
    </w:p>
    <w:p w14:paraId="48DA16A1"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系统总体设计中，软件不被视为单一功能模块或附属工具，而是与光学、机电与控制电子学并列的系统级要素。通过软件层面对任务逻辑与载荷能力的统一抽象与调度，系统能够将可见光成像、红外成像、激光测距、激光通信及精指向控制等多种能力，组织为一条可连续执行、可自动推进的任务链路，从而避免传统光电载荷依赖人工频繁干预所带来的效率下降与一致性问题。</w:t>
      </w:r>
    </w:p>
    <w:p w14:paraId="71A30211" w14:textId="162F076B" w:rsidR="00B84D52" w:rsidRPr="00361662" w:rsidRDefault="00B84D52" w:rsidP="00361662">
      <w:pPr>
        <w:pStyle w:val="3"/>
      </w:pPr>
      <w:r w:rsidRPr="00361662">
        <w:t>3.</w:t>
      </w:r>
      <w:r w:rsidRPr="00361662">
        <w:rPr>
          <w:rFonts w:hint="eastAsia"/>
        </w:rPr>
        <w:t>2</w:t>
      </w:r>
      <w:r w:rsidRPr="00361662">
        <w:t>.1 软件系统总体定位与设计原则</w:t>
      </w:r>
    </w:p>
    <w:p w14:paraId="15932F61"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软件系统在本光电吊舱中的总体定位是：在不破坏底层稳定控制闭环安全性的前提下，实现多载荷能力的统一调度、任务流程的自动组织</w:t>
      </w:r>
      <w:proofErr w:type="gramStart"/>
      <w:r w:rsidRPr="00B84D52">
        <w:rPr>
          <w:rFonts w:ascii="仿宋" w:eastAsia="仿宋" w:hAnsi="仿宋"/>
          <w:sz w:val="24"/>
          <w:szCs w:val="24"/>
        </w:rPr>
        <w:t>以及端侧智能化</w:t>
      </w:r>
      <w:proofErr w:type="gramEnd"/>
      <w:r w:rsidRPr="00B84D52">
        <w:rPr>
          <w:rFonts w:ascii="仿宋" w:eastAsia="仿宋" w:hAnsi="仿宋"/>
          <w:sz w:val="24"/>
          <w:szCs w:val="24"/>
        </w:rPr>
        <w:t>决策支持。为此，软件体系在设计上遵循以下基本原则：</w:t>
      </w:r>
    </w:p>
    <w:p w14:paraId="4A8D509D" w14:textId="4B973BBA" w:rsidR="00B84D52" w:rsidRPr="00361662" w:rsidRDefault="00361662" w:rsidP="00361662">
      <w:pPr>
        <w:spacing w:line="288" w:lineRule="auto"/>
        <w:ind w:firstLineChars="200" w:firstLine="480"/>
        <w:rPr>
          <w:rFonts w:ascii="仿宋" w:eastAsia="仿宋" w:hAnsi="仿宋"/>
          <w:sz w:val="24"/>
          <w:szCs w:val="24"/>
        </w:rPr>
      </w:pPr>
      <w:r>
        <w:rPr>
          <w:rFonts w:ascii="仿宋" w:eastAsia="仿宋" w:hAnsi="仿宋" w:hint="eastAsia"/>
          <w:sz w:val="24"/>
          <w:szCs w:val="24"/>
        </w:rPr>
        <w:t>（</w:t>
      </w:r>
      <w:r w:rsidR="00B84D52" w:rsidRPr="00361662">
        <w:rPr>
          <w:rFonts w:ascii="仿宋" w:eastAsia="仿宋" w:hAnsi="仿宋"/>
          <w:sz w:val="24"/>
          <w:szCs w:val="24"/>
        </w:rPr>
        <w:t>1）分层解耦原则</w:t>
      </w:r>
      <w:r w:rsidR="00B84D52" w:rsidRPr="00361662">
        <w:rPr>
          <w:rFonts w:ascii="仿宋" w:eastAsia="仿宋" w:hAnsi="仿宋"/>
          <w:sz w:val="24"/>
          <w:szCs w:val="24"/>
        </w:rPr>
        <w:br/>
        <w:t>软件系统不直接参与云台伺服控制、LCOPA 精指向补偿等高速闭环控制环节，而是通过模式管理、状态判据与参数配置，对各硬件闭环进行高层调度。底层稳定与指向控制始终保持独立运行，从体系结构上保证系统安全性与可控性。</w:t>
      </w:r>
    </w:p>
    <w:p w14:paraId="2A5A6F9A" w14:textId="4323B302" w:rsidR="00B84D52" w:rsidRPr="00361662" w:rsidRDefault="00361662" w:rsidP="00361662">
      <w:pPr>
        <w:spacing w:line="288" w:lineRule="auto"/>
        <w:ind w:firstLineChars="200" w:firstLine="480"/>
        <w:rPr>
          <w:rFonts w:ascii="仿宋" w:eastAsia="仿宋" w:hAnsi="仿宋"/>
          <w:sz w:val="24"/>
          <w:szCs w:val="24"/>
        </w:rPr>
      </w:pPr>
      <w:r>
        <w:rPr>
          <w:rFonts w:ascii="仿宋" w:eastAsia="仿宋" w:hAnsi="仿宋" w:hint="eastAsia"/>
          <w:sz w:val="24"/>
          <w:szCs w:val="24"/>
        </w:rPr>
        <w:t>（</w:t>
      </w:r>
      <w:r w:rsidR="00B84D52" w:rsidRPr="00361662">
        <w:rPr>
          <w:rFonts w:ascii="仿宋" w:eastAsia="仿宋" w:hAnsi="仿宋"/>
          <w:sz w:val="24"/>
          <w:szCs w:val="24"/>
        </w:rPr>
        <w:t>2）任务驱动原则</w:t>
      </w:r>
      <w:r w:rsidR="00B84D52" w:rsidRPr="00361662">
        <w:rPr>
          <w:rFonts w:ascii="仿宋" w:eastAsia="仿宋" w:hAnsi="仿宋"/>
          <w:sz w:val="24"/>
          <w:szCs w:val="24"/>
        </w:rPr>
        <w:br/>
        <w:t>软件以任务状态作为核心驱动变量，而非以单一载荷或设备状态为中心。系统根</w:t>
      </w:r>
      <w:r w:rsidR="00B84D52" w:rsidRPr="00361662">
        <w:rPr>
          <w:rFonts w:ascii="仿宋" w:eastAsia="仿宋" w:hAnsi="仿宋"/>
          <w:sz w:val="24"/>
          <w:szCs w:val="24"/>
        </w:rPr>
        <w:lastRenderedPageBreak/>
        <w:t>据任务阶段自动组织不同载荷能力的启停与协同工作，使系统行为从“人工操作驱动”转变为“任务流程驱动”。</w:t>
      </w:r>
    </w:p>
    <w:p w14:paraId="6A78353E" w14:textId="55F56B56" w:rsidR="00B84D52" w:rsidRPr="00361662" w:rsidRDefault="00361662" w:rsidP="00361662">
      <w:pPr>
        <w:spacing w:line="288" w:lineRule="auto"/>
        <w:ind w:firstLineChars="200" w:firstLine="480"/>
        <w:rPr>
          <w:rFonts w:ascii="仿宋" w:eastAsia="仿宋" w:hAnsi="仿宋"/>
          <w:sz w:val="24"/>
          <w:szCs w:val="24"/>
        </w:rPr>
      </w:pPr>
      <w:r>
        <w:rPr>
          <w:rFonts w:ascii="仿宋" w:eastAsia="仿宋" w:hAnsi="仿宋" w:hint="eastAsia"/>
          <w:sz w:val="24"/>
          <w:szCs w:val="24"/>
        </w:rPr>
        <w:t>（</w:t>
      </w:r>
      <w:r w:rsidR="00B84D52" w:rsidRPr="00361662">
        <w:rPr>
          <w:rFonts w:ascii="仿宋" w:eastAsia="仿宋" w:hAnsi="仿宋"/>
          <w:sz w:val="24"/>
          <w:szCs w:val="24"/>
        </w:rPr>
        <w:t>3）按需启用与资源约束原则</w:t>
      </w:r>
      <w:r w:rsidR="00B84D52" w:rsidRPr="00361662">
        <w:rPr>
          <w:rFonts w:ascii="仿宋" w:eastAsia="仿宋" w:hAnsi="仿宋"/>
          <w:sz w:val="24"/>
          <w:szCs w:val="24"/>
        </w:rPr>
        <w:br/>
        <w:t>考虑到无人机平台在功耗、</w:t>
      </w:r>
      <w:proofErr w:type="gramStart"/>
      <w:r w:rsidR="00B84D52" w:rsidRPr="00361662">
        <w:rPr>
          <w:rFonts w:ascii="仿宋" w:eastAsia="仿宋" w:hAnsi="仿宋"/>
          <w:sz w:val="24"/>
          <w:szCs w:val="24"/>
        </w:rPr>
        <w:t>算力与</w:t>
      </w:r>
      <w:proofErr w:type="gramEnd"/>
      <w:r w:rsidR="00B84D52" w:rsidRPr="00361662">
        <w:rPr>
          <w:rFonts w:ascii="仿宋" w:eastAsia="仿宋" w:hAnsi="仿宋"/>
          <w:sz w:val="24"/>
          <w:szCs w:val="24"/>
        </w:rPr>
        <w:t>链路资源方面的约束，软件系统避免所有载荷长期并行运行，而是根据任务需求按需启用相应功能模块，在满足任务效果的同时降低系统负担，提高整体运行效率与可靠性。</w:t>
      </w:r>
    </w:p>
    <w:p w14:paraId="22AF1C88"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在总体架构上，软件系统采用分层设计方式，与系统“显控平台—任务控制单元—光电平台”的硬件结构保持一致。软件功能可划分为以下三个层级：</w:t>
      </w:r>
    </w:p>
    <w:p w14:paraId="32E6484D" w14:textId="77777777" w:rsidR="00B84D52" w:rsidRPr="00361662" w:rsidRDefault="00B84D52" w:rsidP="00361662">
      <w:pPr>
        <w:spacing w:line="288" w:lineRule="auto"/>
        <w:ind w:firstLineChars="200" w:firstLine="480"/>
        <w:rPr>
          <w:rFonts w:ascii="仿宋" w:eastAsia="仿宋" w:hAnsi="仿宋"/>
          <w:sz w:val="24"/>
          <w:szCs w:val="24"/>
        </w:rPr>
      </w:pPr>
      <w:r w:rsidRPr="00361662">
        <w:rPr>
          <w:rFonts w:ascii="仿宋" w:eastAsia="仿宋" w:hAnsi="仿宋"/>
          <w:sz w:val="24"/>
          <w:szCs w:val="24"/>
        </w:rPr>
        <w:t>（1）设备接口与状态管理层</w:t>
      </w:r>
      <w:r w:rsidRPr="00361662">
        <w:rPr>
          <w:rFonts w:ascii="仿宋" w:eastAsia="仿宋" w:hAnsi="仿宋"/>
          <w:sz w:val="24"/>
          <w:szCs w:val="24"/>
        </w:rPr>
        <w:br/>
        <w:t>该层主要负责与光电平台内部各类硬件模块进行接口</w:t>
      </w:r>
      <w:proofErr w:type="gramStart"/>
      <w:r w:rsidRPr="00361662">
        <w:rPr>
          <w:rFonts w:ascii="仿宋" w:eastAsia="仿宋" w:hAnsi="仿宋"/>
          <w:sz w:val="24"/>
          <w:szCs w:val="24"/>
        </w:rPr>
        <w:t>交互与</w:t>
      </w:r>
      <w:proofErr w:type="gramEnd"/>
      <w:r w:rsidRPr="00361662">
        <w:rPr>
          <w:rFonts w:ascii="仿宋" w:eastAsia="仿宋" w:hAnsi="仿宋"/>
          <w:sz w:val="24"/>
          <w:szCs w:val="24"/>
        </w:rPr>
        <w:t>状态采集，包括云台伺服状态、LCOPA 工作状态、成像载荷工作模式、激光测距与激光通信模块状态等。通过统一的数据接口与状态描述方式，将底层复杂的硬件信息抽象为软件可管理的状态变量，为上层任务调度提供基础信息支撑。</w:t>
      </w:r>
    </w:p>
    <w:p w14:paraId="477082F8" w14:textId="77777777" w:rsidR="00B84D52" w:rsidRPr="00361662" w:rsidRDefault="00B84D52" w:rsidP="00361662">
      <w:pPr>
        <w:spacing w:line="288" w:lineRule="auto"/>
        <w:ind w:firstLineChars="200" w:firstLine="480"/>
        <w:rPr>
          <w:rFonts w:ascii="仿宋" w:eastAsia="仿宋" w:hAnsi="仿宋"/>
          <w:sz w:val="24"/>
          <w:szCs w:val="24"/>
        </w:rPr>
      </w:pPr>
      <w:r w:rsidRPr="00361662">
        <w:rPr>
          <w:rFonts w:ascii="仿宋" w:eastAsia="仿宋" w:hAnsi="仿宋"/>
          <w:sz w:val="24"/>
          <w:szCs w:val="24"/>
        </w:rPr>
        <w:t>（2）任务控制与多载荷调度层</w:t>
      </w:r>
      <w:r w:rsidRPr="00361662">
        <w:rPr>
          <w:rFonts w:ascii="仿宋" w:eastAsia="仿宋" w:hAnsi="仿宋"/>
          <w:sz w:val="24"/>
          <w:szCs w:val="24"/>
        </w:rPr>
        <w:br/>
        <w:t>该层是软件系统的核心，负责根据任务指令与实时状态信息，组织多载荷协同运行。其主要功能包括任务模式管理、载荷启停控制、工作参数配置以及不同工作状态之间的切换逻辑。该层不直接输出底层控制指令，而是通过标准化接口向各载荷模块下发工作模式与参数配置，实现对系统行为的统一管理。</w:t>
      </w:r>
    </w:p>
    <w:p w14:paraId="425D4B7F" w14:textId="77777777" w:rsidR="00B84D52" w:rsidRPr="00361662" w:rsidRDefault="00B84D52" w:rsidP="00361662">
      <w:pPr>
        <w:spacing w:line="288" w:lineRule="auto"/>
        <w:ind w:firstLineChars="200" w:firstLine="480"/>
        <w:rPr>
          <w:rFonts w:ascii="仿宋" w:eastAsia="仿宋" w:hAnsi="仿宋"/>
          <w:sz w:val="24"/>
          <w:szCs w:val="24"/>
        </w:rPr>
      </w:pPr>
      <w:r w:rsidRPr="00361662">
        <w:rPr>
          <w:rFonts w:ascii="仿宋" w:eastAsia="仿宋" w:hAnsi="仿宋"/>
          <w:sz w:val="24"/>
          <w:szCs w:val="24"/>
        </w:rPr>
        <w:t>（3）任务接口与显控交互层</w:t>
      </w:r>
      <w:r w:rsidRPr="00361662">
        <w:rPr>
          <w:rFonts w:ascii="仿宋" w:eastAsia="仿宋" w:hAnsi="仿宋"/>
          <w:sz w:val="24"/>
          <w:szCs w:val="24"/>
        </w:rPr>
        <w:br/>
        <w:t>该层面向显控平台与上层系统，负责任务指令解析、状态信息回传以及视频与数据结果的组织输出。通过该层，操作人员可完成任务发起、模式选择与运行监视，同时系统也可在任务执行过程中向外部系统回传状态与结果信息。</w:t>
      </w:r>
    </w:p>
    <w:p w14:paraId="10261417"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通过上述分层设计，软件系统在工程实现上形成清晰的功能边界，使不同层级的软件功能能够独立开发、调试与验证，降低系统集成复杂度，并为后续功能扩展预留空间。</w:t>
      </w:r>
    </w:p>
    <w:p w14:paraId="1FDD7EBD" w14:textId="6132E0B1" w:rsidR="00B84D52" w:rsidRPr="00361662" w:rsidRDefault="00B84D52" w:rsidP="00361662">
      <w:pPr>
        <w:pStyle w:val="3"/>
      </w:pPr>
      <w:r w:rsidRPr="00361662">
        <w:t>3.</w:t>
      </w:r>
      <w:r w:rsidRPr="00361662">
        <w:rPr>
          <w:rFonts w:hint="eastAsia"/>
        </w:rPr>
        <w:t>2</w:t>
      </w:r>
      <w:r w:rsidRPr="00361662">
        <w:t>.</w:t>
      </w:r>
      <w:r w:rsidRPr="00361662">
        <w:rPr>
          <w:rFonts w:hint="eastAsia"/>
        </w:rPr>
        <w:t>2</w:t>
      </w:r>
      <w:r w:rsidRPr="00361662">
        <w:t xml:space="preserve"> 多载荷调度与任务流程管理机制</w:t>
      </w:r>
    </w:p>
    <w:p w14:paraId="0F53DDF9"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在多载荷调度方面，软件系统对可见光成像、红外成像、激光测距与激光通信等能力进行统一抽象与管理，将其视为可</w:t>
      </w:r>
      <w:proofErr w:type="gramStart"/>
      <w:r w:rsidRPr="00B84D52">
        <w:rPr>
          <w:rFonts w:ascii="仿宋" w:eastAsia="仿宋" w:hAnsi="仿宋"/>
          <w:sz w:val="24"/>
          <w:szCs w:val="24"/>
        </w:rPr>
        <w:t>被任务</w:t>
      </w:r>
      <w:proofErr w:type="gramEnd"/>
      <w:r w:rsidRPr="00B84D52">
        <w:rPr>
          <w:rFonts w:ascii="仿宋" w:eastAsia="仿宋" w:hAnsi="仿宋"/>
          <w:sz w:val="24"/>
          <w:szCs w:val="24"/>
        </w:rPr>
        <w:t>控制层调用的功能资源。系统根据任务阶段与目标状态，对不同载荷的工作时机、运行模式与协同关系进行动态调度。</w:t>
      </w:r>
    </w:p>
    <w:p w14:paraId="1F774D9C"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任务初始阶段，系统以可见光与红外成像作为主要感知手段，执行广域搜索与目标发现任务，优先保证视场覆盖能力与成像稳定性；在目标进入持续跟踪阶段后，软件系统维持成像载荷的稳定运行，并结合指向控制状态对跟踪策略进行调整；当任务对空间定量信息提出要求时，系统按策略触发激光测距功能，并将测距结果与视轴信息进行关联，用于提升目标定位的确定性。</w:t>
      </w:r>
    </w:p>
    <w:p w14:paraId="3EE91D55"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在需要进行高质量数据回传的阶段，软件系统可启用激光通信载荷，并与指向控制状态进行协同管理，确保通信链路在稳定指向条件下建立与维持。通过这</w:t>
      </w:r>
      <w:r w:rsidRPr="00B84D52">
        <w:rPr>
          <w:rFonts w:ascii="仿宋" w:eastAsia="仿宋" w:hAnsi="仿宋"/>
          <w:sz w:val="24"/>
          <w:szCs w:val="24"/>
        </w:rPr>
        <w:lastRenderedPageBreak/>
        <w:t>种“按阶段启用、按需协同”的调度方式，系统避免了多载荷长期并行运行造成的资源浪费与工程风险，使各类载荷能力能够在统一任务框架下高效协同。</w:t>
      </w:r>
    </w:p>
    <w:p w14:paraId="62484617"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在本光电吊舱系统中，智能化能力并非以独立算法模块的形式存在，而是以内嵌于任务控制软件中</w:t>
      </w:r>
      <w:proofErr w:type="gramStart"/>
      <w:r w:rsidRPr="00B84D52">
        <w:rPr>
          <w:rFonts w:ascii="仿宋" w:eastAsia="仿宋" w:hAnsi="仿宋"/>
          <w:sz w:val="24"/>
          <w:szCs w:val="24"/>
        </w:rPr>
        <w:t>的端侧智能</w:t>
      </w:r>
      <w:proofErr w:type="gramEnd"/>
      <w:r w:rsidRPr="00B84D52">
        <w:rPr>
          <w:rFonts w:ascii="仿宋" w:eastAsia="仿宋" w:hAnsi="仿宋"/>
          <w:sz w:val="24"/>
          <w:szCs w:val="24"/>
        </w:rPr>
        <w:t>功能实现。其核心目标不是替代人工决策或底层控制，而是在复杂运行环境和长时间任务条件下，辅助系统完成任务流程判断、多载荷调度触发与工作模式切换，从而降低人工持续干预需求，提高任务执行的一致性与稳定性。</w:t>
      </w:r>
    </w:p>
    <w:p w14:paraId="09B5D925" w14:textId="77777777" w:rsidR="00B84D52" w:rsidRPr="00B84D52" w:rsidRDefault="00B84D52" w:rsidP="00361662">
      <w:pPr>
        <w:spacing w:line="288" w:lineRule="auto"/>
        <w:ind w:firstLineChars="200" w:firstLine="480"/>
        <w:rPr>
          <w:rFonts w:ascii="仿宋" w:eastAsia="仿宋" w:hAnsi="仿宋"/>
          <w:sz w:val="24"/>
          <w:szCs w:val="24"/>
        </w:rPr>
      </w:pP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软件主要作用于</w:t>
      </w:r>
      <w:proofErr w:type="gramStart"/>
      <w:r w:rsidRPr="00B84D52">
        <w:rPr>
          <w:rFonts w:ascii="仿宋" w:eastAsia="仿宋" w:hAnsi="仿宋"/>
          <w:sz w:val="24"/>
          <w:szCs w:val="24"/>
        </w:rPr>
        <w:t>任务级和流程级</w:t>
      </w:r>
      <w:proofErr w:type="gramEnd"/>
      <w:r w:rsidRPr="00B84D52">
        <w:rPr>
          <w:rFonts w:ascii="仿宋" w:eastAsia="仿宋" w:hAnsi="仿宋"/>
          <w:sz w:val="24"/>
          <w:szCs w:val="24"/>
        </w:rPr>
        <w:t>层面，其输入包括连续成像结果、载荷工作状态、指向控制状态以及必要的外部任务指令，其输出则表现为任务状态更新、载荷启</w:t>
      </w:r>
      <w:proofErr w:type="gramStart"/>
      <w:r w:rsidRPr="00B84D52">
        <w:rPr>
          <w:rFonts w:ascii="仿宋" w:eastAsia="仿宋" w:hAnsi="仿宋"/>
          <w:sz w:val="24"/>
          <w:szCs w:val="24"/>
        </w:rPr>
        <w:t>停建议</w:t>
      </w:r>
      <w:proofErr w:type="gramEnd"/>
      <w:r w:rsidRPr="00B84D52">
        <w:rPr>
          <w:rFonts w:ascii="仿宋" w:eastAsia="仿宋" w:hAnsi="仿宋"/>
          <w:sz w:val="24"/>
          <w:szCs w:val="24"/>
        </w:rPr>
        <w:t>与调度策略选择。通过这种方式，系统能够在不引入额外控制不确定性的前提下，实现对任务执行过程的智能化管理。</w:t>
      </w:r>
    </w:p>
    <w:p w14:paraId="6CE17CF9"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与传统以设备状态或人工操作为中心的系统不同，本方案的软件体系以“任务流程”为核心组织逻辑。</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模块围绕任务执行的典型阶段——如搜索、确认、持续跟踪、精细观测与结果输出——对系统行为进行统一管理。</w:t>
      </w:r>
    </w:p>
    <w:p w14:paraId="21845252"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任务执行过程中，软件系统通过对连续感知结果的分析，判断目标是否进入稳定跟踪状态、是否需要引入空间约束信息、是否具备进行高质量数据回传的条件，并据此触发相应载荷能力。例如，在目标尚未稳定锁定阶段，系统优先保障成像载荷的稳定输出；在目标状态满足测距条件时，智能模块可触发激光测距功能获取距离信息；在任务进入关键取证或数据回传阶段时，系统再启用激光通信载荷，完成高码率数据回传。</w:t>
      </w:r>
    </w:p>
    <w:p w14:paraId="6C56E2FC"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这种以任务阶段为驱动的机制，使系统行为由“人工逐项操作”转变为“状态触发—流程推进”的自动化执行模式，显著提升了系统在复杂场景下的运行效率与可靠性。</w:t>
      </w:r>
    </w:p>
    <w:p w14:paraId="589540CF" w14:textId="77777777" w:rsidR="00B84D52" w:rsidRPr="00B84D52" w:rsidRDefault="00B84D52" w:rsidP="00361662">
      <w:pPr>
        <w:spacing w:line="288" w:lineRule="auto"/>
        <w:ind w:firstLineChars="200" w:firstLine="480"/>
        <w:rPr>
          <w:rFonts w:ascii="仿宋" w:eastAsia="仿宋" w:hAnsi="仿宋"/>
          <w:sz w:val="24"/>
          <w:szCs w:val="24"/>
        </w:rPr>
      </w:pP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软件与多载荷调度模块并非独立运行，而是在统一的软件框架下形成协同关系。智能模块负责对感知结果与系统状态进行综合判断，生成</w:t>
      </w:r>
      <w:proofErr w:type="gramStart"/>
      <w:r w:rsidRPr="00B84D52">
        <w:rPr>
          <w:rFonts w:ascii="仿宋" w:eastAsia="仿宋" w:hAnsi="仿宋"/>
          <w:sz w:val="24"/>
          <w:szCs w:val="24"/>
        </w:rPr>
        <w:t>任务级决策</w:t>
      </w:r>
      <w:proofErr w:type="gramEnd"/>
      <w:r w:rsidRPr="00B84D52">
        <w:rPr>
          <w:rFonts w:ascii="仿宋" w:eastAsia="仿宋" w:hAnsi="仿宋"/>
          <w:sz w:val="24"/>
          <w:szCs w:val="24"/>
        </w:rPr>
        <w:t>依据；多载荷调度模块则根据这些决策依据，执行具体的载荷启停、模式切换与参数配置操作。</w:t>
      </w:r>
    </w:p>
    <w:p w14:paraId="70E42AF3"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工程实现上，智能化决策不直接向硬件下发控制指令，而是通过调度层接口作用于系统。这一设计避免了智能算法直接干预底层控制所可能引入的不确定性，使系统始终保持“智能决策—调度执行—底层控制”这一清晰、可控的层级关系。</w:t>
      </w:r>
    </w:p>
    <w:p w14:paraId="7C509FBD"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通过该协同机制，系统能够在保持底层稳定性的同时，实现多载荷能力的自适应组织与协同工作，使光电吊舱在不同任务阶段均能够调用最合适的功能组合。</w:t>
      </w:r>
    </w:p>
    <w:p w14:paraId="5C8856FB"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尽管系统</w:t>
      </w:r>
      <w:proofErr w:type="gramStart"/>
      <w:r w:rsidRPr="00B84D52">
        <w:rPr>
          <w:rFonts w:ascii="仿宋" w:eastAsia="仿宋" w:hAnsi="仿宋"/>
          <w:sz w:val="24"/>
          <w:szCs w:val="24"/>
        </w:rPr>
        <w:t>引入端侧智能化</w:t>
      </w:r>
      <w:proofErr w:type="gramEnd"/>
      <w:r w:rsidRPr="00B84D52">
        <w:rPr>
          <w:rFonts w:ascii="仿宋" w:eastAsia="仿宋" w:hAnsi="仿宋"/>
          <w:sz w:val="24"/>
          <w:szCs w:val="24"/>
        </w:rPr>
        <w:t>能力，但方案并未追求完全“无人干预”的运行模式。软件体系在设计上始终保留人工介入与优先控制通道，确保在复杂或异常情况下，操作人员能够对系统行为进行干预与调整。</w:t>
      </w:r>
    </w:p>
    <w:p w14:paraId="757DB94A"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在正常运行状态下，</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模块主要用于减轻人工操作负担，提升任务流</w:t>
      </w:r>
      <w:r w:rsidRPr="00B84D52">
        <w:rPr>
          <w:rFonts w:ascii="仿宋" w:eastAsia="仿宋" w:hAnsi="仿宋"/>
          <w:sz w:val="24"/>
          <w:szCs w:val="24"/>
        </w:rPr>
        <w:lastRenderedPageBreak/>
        <w:t>程的连续性与一致性；在异常工况或特殊任务需求下，显控平台可对任务流程与载荷调度进行人工干预，智能模块则退化为辅助决策角色。这种“智能优先、人工可接管”的设计方式，使系统既具备智能化运行能力，又满足工程应用对安全性与可控性的基本要求。</w:t>
      </w:r>
    </w:p>
    <w:p w14:paraId="733A517A" w14:textId="349725D4" w:rsidR="00B84D52" w:rsidRPr="00361662" w:rsidRDefault="00B84D52" w:rsidP="00361662">
      <w:pPr>
        <w:pStyle w:val="3"/>
      </w:pPr>
      <w:r w:rsidRPr="00361662">
        <w:t>3.</w:t>
      </w:r>
      <w:r w:rsidR="00361662" w:rsidRPr="00361662">
        <w:rPr>
          <w:rFonts w:hint="eastAsia"/>
        </w:rPr>
        <w:t>2</w:t>
      </w:r>
      <w:r w:rsidRPr="00361662">
        <w:t>.</w:t>
      </w:r>
      <w:r w:rsidR="00361662" w:rsidRPr="00361662">
        <w:rPr>
          <w:rFonts w:hint="eastAsia"/>
        </w:rPr>
        <w:t>3</w:t>
      </w:r>
      <w:r w:rsidRPr="00361662">
        <w:t xml:space="preserve"> </w:t>
      </w:r>
      <w:proofErr w:type="gramStart"/>
      <w:r w:rsidR="00361662" w:rsidRPr="00361662">
        <w:t>端侧智能化</w:t>
      </w:r>
      <w:proofErr w:type="gramEnd"/>
      <w:r w:rsidR="00361662" w:rsidRPr="00361662">
        <w:t>决策与人工协同机制</w:t>
      </w:r>
    </w:p>
    <w:p w14:paraId="1F54B06E"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在本光电吊舱系统中，精指向能力由“云台粗指向 + LCOPA 精指向”的粗—精协同体系实现，而软件系统在该体系中承担的是状态管理与模式调度角色，而非直接控制角色。</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与多载荷调度软件通过读取指向控制状态与稳定性评估结果，对系统任务流程与载荷工作模式进行合理组织，从而在不干预底层控制闭环的前提下，充分发挥精指向能力的工程价值。</w:t>
      </w:r>
    </w:p>
    <w:p w14:paraId="0F013039"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在系统运行过程中，云台与 LCOPA 的控制闭环始终保持独立运行，其控制目标为抑制姿态扰动并维持视轴稳定。软件系统通过接口获取指向残余误差、稳定性状态以及工作模式信息，并将其作为任务调度的重要判据。例如，在视轴尚未稳定或指向误差超出设定阈值时，软件系统可延迟激光测距或激光通信功能的触发，优先保障成像稳定与目标持续跟踪；当指向稳定性满足精密测量或通信建链条件时，软件系统再启用相应载荷能力，使系统整体运行始终处于安全、可控的工作区间。</w:t>
      </w:r>
    </w:p>
    <w:p w14:paraId="14189353"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激光测距子模块作为系统的重要定量感知手段，其工作效果高度依赖于视轴稳定性与指向精度。软件系统在测距功能的调度过程中，不以“测距模块可用”作为唯一触发条件，而是综合考虑目标跟踪状态、视轴稳定性以及任务阶段等多种因素。</w:t>
      </w:r>
    </w:p>
    <w:p w14:paraId="0DD88636"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在实际运行中，</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通过对成像与跟踪状态的判断，确定目标是否进入适合测距的稳定阶段；多载荷调度模块在此基础上触发激光测距功能，并在测距过程中持续监测指向稳定性与回波有效性。当指向条件或目标状态不再满足测距要求时，系统可自动暂停测距操作，避免无效测量或错误数据对任务结果造成干扰。</w:t>
      </w:r>
    </w:p>
    <w:p w14:paraId="46A17BCA"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通过这种与任务流程和指向状态深度绑定的调度机制，激光测距功能能够自然融入系统整体任务执行过程中，而</w:t>
      </w:r>
      <w:proofErr w:type="gramStart"/>
      <w:r w:rsidRPr="00B84D52">
        <w:rPr>
          <w:rFonts w:ascii="仿宋" w:eastAsia="仿宋" w:hAnsi="仿宋"/>
          <w:sz w:val="24"/>
          <w:szCs w:val="24"/>
        </w:rPr>
        <w:t>非作为</w:t>
      </w:r>
      <w:proofErr w:type="gramEnd"/>
      <w:r w:rsidRPr="00B84D52">
        <w:rPr>
          <w:rFonts w:ascii="仿宋" w:eastAsia="仿宋" w:hAnsi="仿宋"/>
          <w:sz w:val="24"/>
          <w:szCs w:val="24"/>
        </w:rPr>
        <w:t>独立、被动的测量模块存在，从而提升系统在复杂环境下的测距有效性与工程可靠性。</w:t>
      </w:r>
    </w:p>
    <w:p w14:paraId="53D23CC8"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在激光通信应用中，链路稳定性不仅受光学链路设计与发射功率影响，更对指向稳定性与耦合效率高度敏感。软件系统在激光通信功能的调度与维护过程中，起到链路管理与协同优化的作用。</w:t>
      </w:r>
    </w:p>
    <w:p w14:paraId="4372A05E"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当任务进入高质量数据回传阶段时，</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结合任务需求与当前系统状态，判断是否具备建立激光通信链路的条件。多载荷调度模块在启用激光通信功能后，持续读取通信链路质量指标（如接收功率、误码状态等）以及指向控制状态，并将其作为维持或调整通信模式的重要依据。</w:t>
      </w:r>
    </w:p>
    <w:p w14:paraId="1F7F1C94"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在链路质量下降或指向条件恶化的情况下，软件系统可触发工作模式切换，</w:t>
      </w:r>
      <w:r w:rsidRPr="00B84D52">
        <w:rPr>
          <w:rFonts w:ascii="仿宋" w:eastAsia="仿宋" w:hAnsi="仿宋"/>
          <w:sz w:val="24"/>
          <w:szCs w:val="24"/>
        </w:rPr>
        <w:lastRenderedPageBreak/>
        <w:t>例如暂时降低通信负载、调整链路维护策略或在必要时关闭通信功能，避免系统在不稳定条件下强行运行高风险载荷。通过软件层面对通信行为的统一管理，激光通信能力得以在系统整体稳定性约束下发挥作用，而不会成为影响系统可靠性的薄弱环节。</w:t>
      </w:r>
    </w:p>
    <w:p w14:paraId="1C5E6127"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在多载荷协同运行的整体框架下，软件系统将成像、测距、通信与精指向等能力组织为一个统一的任务执行闭环。</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模块负责对任务状态与系统运行条件进行判断，多载荷调度模块负责将这些判断转化为具体的载荷配置与工作模式，底层硬件控制闭环则负责执行稳定、可重复的控制动作。</w:t>
      </w:r>
    </w:p>
    <w:p w14:paraId="6BC1D59B"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这种分工明确、层级清晰的闭环结构，使系统在面对复杂任务需求和动态环境扰动时，仍能够保持稳定运行，并具备良好的工程可解释性与可验证性。软件在其中并不追求对所有细节的智能化控制，而是通过合理的任务组织与调度策略，使各硬件能力在合适的时机发挥最大效能。</w:t>
      </w:r>
    </w:p>
    <w:p w14:paraId="73CD7695"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在无人机光电吊舱的工程应用中，系统安全性与运行可控性始终优先于智能化程度。为此，本方案的软件体系在设计之初即明确将安全性与降级运行能力作为核心约束条件。</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与多载荷调度功能均运行在明确的权限与边界之内，不具备直接控制底层伺服或精指向闭环的能力，从体系结构上避免</w:t>
      </w:r>
      <w:proofErr w:type="gramStart"/>
      <w:r w:rsidRPr="00B84D52">
        <w:rPr>
          <w:rFonts w:ascii="仿宋" w:eastAsia="仿宋" w:hAnsi="仿宋"/>
          <w:sz w:val="24"/>
          <w:szCs w:val="24"/>
        </w:rPr>
        <w:t>因软件</w:t>
      </w:r>
      <w:proofErr w:type="gramEnd"/>
      <w:r w:rsidRPr="00B84D52">
        <w:rPr>
          <w:rFonts w:ascii="仿宋" w:eastAsia="仿宋" w:hAnsi="仿宋"/>
          <w:sz w:val="24"/>
          <w:szCs w:val="24"/>
        </w:rPr>
        <w:t>异常引发不可控风险。</w:t>
      </w:r>
    </w:p>
    <w:p w14:paraId="2C4B21C6" w14:textId="77777777" w:rsidR="00B84D52" w:rsidRPr="00B84D52" w:rsidRDefault="00B84D52" w:rsidP="00361662">
      <w:pPr>
        <w:spacing w:line="288" w:lineRule="auto"/>
        <w:ind w:firstLineChars="200" w:firstLine="480"/>
        <w:rPr>
          <w:rFonts w:ascii="仿宋" w:eastAsia="仿宋" w:hAnsi="仿宋"/>
          <w:sz w:val="24"/>
          <w:szCs w:val="24"/>
        </w:rPr>
      </w:pPr>
      <w:proofErr w:type="gramStart"/>
      <w:r w:rsidRPr="00B84D52">
        <w:rPr>
          <w:rFonts w:ascii="仿宋" w:eastAsia="仿宋" w:hAnsi="仿宋"/>
          <w:sz w:val="24"/>
          <w:szCs w:val="24"/>
        </w:rPr>
        <w:t>当端侧智能</w:t>
      </w:r>
      <w:proofErr w:type="gramEnd"/>
      <w:r w:rsidRPr="00B84D52">
        <w:rPr>
          <w:rFonts w:ascii="仿宋" w:eastAsia="仿宋" w:hAnsi="仿宋"/>
          <w:sz w:val="24"/>
          <w:szCs w:val="24"/>
        </w:rPr>
        <w:t>模块无法给出明确调度决策，或系统运行状态超出预设安全边界时，软件系统可自动退回</w:t>
      </w:r>
      <w:proofErr w:type="gramStart"/>
      <w:r w:rsidRPr="00B84D52">
        <w:rPr>
          <w:rFonts w:ascii="仿宋" w:eastAsia="仿宋" w:hAnsi="仿宋"/>
          <w:sz w:val="24"/>
          <w:szCs w:val="24"/>
        </w:rPr>
        <w:t>至基础</w:t>
      </w:r>
      <w:proofErr w:type="gramEnd"/>
      <w:r w:rsidRPr="00B84D52">
        <w:rPr>
          <w:rFonts w:ascii="仿宋" w:eastAsia="仿宋" w:hAnsi="仿宋"/>
          <w:sz w:val="24"/>
          <w:szCs w:val="24"/>
        </w:rPr>
        <w:t>工作模式。在该模式下，系统仅保留成像载荷与</w:t>
      </w:r>
      <w:proofErr w:type="gramStart"/>
      <w:r w:rsidRPr="00B84D52">
        <w:rPr>
          <w:rFonts w:ascii="仿宋" w:eastAsia="仿宋" w:hAnsi="仿宋"/>
          <w:sz w:val="24"/>
          <w:szCs w:val="24"/>
        </w:rPr>
        <w:t>云台稳像</w:t>
      </w:r>
      <w:proofErr w:type="gramEnd"/>
      <w:r w:rsidRPr="00B84D52">
        <w:rPr>
          <w:rFonts w:ascii="仿宋" w:eastAsia="仿宋" w:hAnsi="仿宋"/>
          <w:sz w:val="24"/>
          <w:szCs w:val="24"/>
        </w:rPr>
        <w:t>等基础能力，暂停激光测距、激光通信及其他高风险功能，确保吊舱在复杂或异常工况下仍能够维持稳定观测与安全运行。</w:t>
      </w:r>
    </w:p>
    <w:p w14:paraId="6EB2363A" w14:textId="3B0C4095" w:rsidR="00B84D52" w:rsidRPr="00B84D52" w:rsidRDefault="00B84D52" w:rsidP="00D207B7">
      <w:pPr>
        <w:spacing w:line="288" w:lineRule="auto"/>
        <w:ind w:firstLineChars="200" w:firstLine="480"/>
        <w:rPr>
          <w:rFonts w:ascii="仿宋" w:eastAsia="仿宋" w:hAnsi="仿宋"/>
          <w:sz w:val="24"/>
          <w:szCs w:val="24"/>
        </w:rPr>
      </w:pPr>
      <w:r w:rsidRPr="00B84D52">
        <w:rPr>
          <w:rFonts w:ascii="仿宋" w:eastAsia="仿宋" w:hAnsi="仿宋"/>
          <w:sz w:val="24"/>
          <w:szCs w:val="24"/>
        </w:rPr>
        <w:t>为应对复杂环境与不可预期工况，软件系统在任务控制与调度逻辑中引入明确的异常处理与人工接管机制。当系统检测到载荷异常、指向稳定性不足、通信链路异常或任务流程无法正常推进时，软件可向显控平台输出告警信息，并提供人工接管接口。在人工接管状态下，操作人员可对载荷工作模式与任务流程进行直接干预，</w:t>
      </w:r>
      <w:proofErr w:type="gramStart"/>
      <w:r w:rsidRPr="00B84D52">
        <w:rPr>
          <w:rFonts w:ascii="仿宋" w:eastAsia="仿宋" w:hAnsi="仿宋"/>
          <w:sz w:val="24"/>
          <w:szCs w:val="24"/>
        </w:rPr>
        <w:t>端侧智能</w:t>
      </w:r>
      <w:proofErr w:type="gramEnd"/>
      <w:r w:rsidRPr="00B84D52">
        <w:rPr>
          <w:rFonts w:ascii="仿宋" w:eastAsia="仿宋" w:hAnsi="仿宋"/>
          <w:sz w:val="24"/>
          <w:szCs w:val="24"/>
        </w:rPr>
        <w:t>模块则退化为状态监测与辅助提示角色，不再主动触发调度行为。该机制确保系统在任何阶段均具备人工干预与控制的能力，满足工程应用对安全性与可控性的基本要求。</w:t>
      </w:r>
    </w:p>
    <w:p w14:paraId="4A1BA639" w14:textId="60166773" w:rsidR="00B84D52" w:rsidRPr="00B84D52" w:rsidRDefault="00B84D52" w:rsidP="00D207B7">
      <w:pPr>
        <w:spacing w:line="288" w:lineRule="auto"/>
        <w:ind w:firstLineChars="200" w:firstLine="480"/>
        <w:rPr>
          <w:rFonts w:ascii="仿宋" w:eastAsia="仿宋" w:hAnsi="仿宋"/>
          <w:sz w:val="24"/>
          <w:szCs w:val="24"/>
        </w:rPr>
      </w:pPr>
      <w:r w:rsidRPr="00B84D52">
        <w:rPr>
          <w:rFonts w:ascii="仿宋" w:eastAsia="仿宋" w:hAnsi="仿宋"/>
          <w:sz w:val="24"/>
          <w:szCs w:val="24"/>
        </w:rPr>
        <w:t>考虑到光电吊舱在不同应用场景下对载荷配置与任务能力的差异化需求，本方案的软件体系采用模块化与接口化设计思路。多载荷调度、任务控制</w:t>
      </w:r>
      <w:proofErr w:type="gramStart"/>
      <w:r w:rsidRPr="00B84D52">
        <w:rPr>
          <w:rFonts w:ascii="仿宋" w:eastAsia="仿宋" w:hAnsi="仿宋"/>
          <w:sz w:val="24"/>
          <w:szCs w:val="24"/>
        </w:rPr>
        <w:t>与端侧智能</w:t>
      </w:r>
      <w:proofErr w:type="gramEnd"/>
      <w:r w:rsidRPr="00B84D52">
        <w:rPr>
          <w:rFonts w:ascii="仿宋" w:eastAsia="仿宋" w:hAnsi="仿宋"/>
          <w:sz w:val="24"/>
          <w:szCs w:val="24"/>
        </w:rPr>
        <w:t>等功能模块在软件层面保持相对独立，通过统一接口与状态描述方式进行协同。该设计使系统能够在不改变底层硬件结构与控制闭环的前提下，灵活适配不同类型的成像载荷、测距或通信模块，并为后续功能升级与算法能力引入预留空间。同时，软件模块可根据任务需求进行裁剪或组合，支持不同配置档次的工程化实现。</w:t>
      </w:r>
    </w:p>
    <w:p w14:paraId="144CDC27"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为保证软件系统具备工程可交付性与可验收性，本方案的软件设计强调可测试、可验证与可复核。软件功能验证不依赖复杂算法性能指标，而是通过任务流</w:t>
      </w:r>
      <w:r w:rsidRPr="00B84D52">
        <w:rPr>
          <w:rFonts w:ascii="仿宋" w:eastAsia="仿宋" w:hAnsi="仿宋"/>
          <w:sz w:val="24"/>
          <w:szCs w:val="24"/>
        </w:rPr>
        <w:lastRenderedPageBreak/>
        <w:t>程完整性、多载荷协同稳定性以及异常工况处理能力等工程指标进行评估。</w:t>
      </w:r>
    </w:p>
    <w:p w14:paraId="63A67A7D" w14:textId="77777777" w:rsidR="00B84D52" w:rsidRPr="00B84D52" w:rsidRDefault="00B84D52" w:rsidP="00361662">
      <w:pPr>
        <w:spacing w:line="288" w:lineRule="auto"/>
        <w:ind w:firstLineChars="200" w:firstLine="480"/>
        <w:rPr>
          <w:rFonts w:ascii="仿宋" w:eastAsia="仿宋" w:hAnsi="仿宋"/>
          <w:sz w:val="24"/>
          <w:szCs w:val="24"/>
        </w:rPr>
      </w:pPr>
      <w:r w:rsidRPr="00B84D52">
        <w:rPr>
          <w:rFonts w:ascii="仿宋" w:eastAsia="仿宋" w:hAnsi="仿宋"/>
          <w:sz w:val="24"/>
          <w:szCs w:val="24"/>
        </w:rPr>
        <w:t>在系统集成与测试阶段，可通过地面联调与外场试验，对软件在多载荷调度、任务模式切换、降级运行与人工接管等关键功能进行验证，形成清晰的功能验证记录与结果证据链。通过上述工程化验证路径，确保软件系统能够作为光电吊舱整体方案的可靠组成部分，通过工程验收并支撑后续应用推广。</w:t>
      </w:r>
    </w:p>
    <w:p w14:paraId="6B301020" w14:textId="77777777" w:rsidR="00B84D52" w:rsidRPr="00B84D52" w:rsidRDefault="00B84D52" w:rsidP="00FE2858">
      <w:pPr>
        <w:spacing w:line="288" w:lineRule="auto"/>
        <w:rPr>
          <w:rFonts w:ascii="仿宋" w:eastAsia="仿宋" w:hAnsi="仿宋"/>
          <w:sz w:val="24"/>
          <w:szCs w:val="24"/>
        </w:rPr>
      </w:pPr>
    </w:p>
    <w:p w14:paraId="37472D92" w14:textId="4EC330FD" w:rsidR="00322A73" w:rsidRDefault="001E62FE" w:rsidP="00136E53">
      <w:pPr>
        <w:pStyle w:val="2"/>
      </w:pPr>
      <w:r>
        <w:rPr>
          <w:rFonts w:hint="eastAsia"/>
        </w:rPr>
        <w:t>3.</w:t>
      </w:r>
      <w:r w:rsidR="00361662">
        <w:rPr>
          <w:rFonts w:hint="eastAsia"/>
        </w:rPr>
        <w:t>3</w:t>
      </w:r>
      <w:r w:rsidR="00C41160" w:rsidRPr="00FE2858">
        <w:rPr>
          <w:rFonts w:hint="eastAsia"/>
        </w:rPr>
        <w:t xml:space="preserve"> </w:t>
      </w:r>
      <w:r w:rsidR="003D7B1E" w:rsidRPr="00FE2858">
        <w:rPr>
          <w:rFonts w:hint="eastAsia"/>
        </w:rPr>
        <w:t>系统关键指标</w:t>
      </w:r>
    </w:p>
    <w:p w14:paraId="6662D961" w14:textId="2B56AD68" w:rsidR="003D7B1E" w:rsidRPr="00760E7E"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本方案面向集成激光通信、激光测距、红外与可见光成像等多类载荷的一体化</w:t>
      </w:r>
      <w:r w:rsidR="00760E7E">
        <w:rPr>
          <w:rFonts w:ascii="仿宋" w:eastAsia="仿宋" w:hAnsi="仿宋" w:hint="eastAsia"/>
          <w:sz w:val="24"/>
          <w:szCs w:val="24"/>
        </w:rPr>
        <w:t>全固态智能化</w:t>
      </w:r>
      <w:r w:rsidRPr="00FE2858">
        <w:rPr>
          <w:rFonts w:ascii="仿宋" w:eastAsia="仿宋" w:hAnsi="仿宋"/>
          <w:sz w:val="24"/>
          <w:szCs w:val="24"/>
        </w:rPr>
        <w:t>光电吊舱系统，要求</w:t>
      </w:r>
      <w:r w:rsidRPr="00760E7E">
        <w:rPr>
          <w:rFonts w:ascii="仿宋" w:eastAsia="仿宋" w:hAnsi="仿宋"/>
          <w:sz w:val="24"/>
          <w:szCs w:val="24"/>
        </w:rPr>
        <w:t>其在载机振动、姿态扰动以及大气湍流等综合干扰条件下，仍能够长期维持稳定视轴，并在规定距离范围内完成目标探测、通信回传与测距更新等任务功能。该类应用场景对系统能量传输能力（链路预算与耦合效率）、指向稳定性（视轴抖动与残余误差）以及测量精度（测角/定位/测距时序）提出了同时约束，任何单一环节的能力不足都可能成为系统总体性能瓶颈。</w:t>
      </w:r>
    </w:p>
    <w:p w14:paraId="793A3D2B" w14:textId="517F2B00"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为同时兼顾大视场快速捕获与微</w:t>
      </w:r>
      <w:proofErr w:type="gramStart"/>
      <w:r w:rsidRPr="00FE2858">
        <w:rPr>
          <w:rFonts w:ascii="仿宋" w:eastAsia="仿宋" w:hAnsi="仿宋"/>
          <w:sz w:val="24"/>
          <w:szCs w:val="24"/>
        </w:rPr>
        <w:t>弧度级精</w:t>
      </w:r>
      <w:proofErr w:type="gramEnd"/>
      <w:r w:rsidRPr="00FE2858">
        <w:rPr>
          <w:rFonts w:ascii="仿宋" w:eastAsia="仿宋" w:hAnsi="仿宋"/>
          <w:sz w:val="24"/>
          <w:szCs w:val="24"/>
        </w:rPr>
        <w:t>指向的矛盾需求，系统总体采用粗—精两级指向体制：粗指向由两轴伺服云台承担，用于提供大范围视轴机动能力并抑制中低频姿态扰动；精指向由</w:t>
      </w:r>
      <w:r w:rsidR="005878AA">
        <w:rPr>
          <w:rFonts w:ascii="仿宋" w:eastAsia="仿宋" w:hAnsi="仿宋"/>
          <w:sz w:val="24"/>
          <w:szCs w:val="24"/>
        </w:rPr>
        <w:t>LCOPA</w:t>
      </w:r>
      <w:r w:rsidRPr="00FE2858">
        <w:rPr>
          <w:rFonts w:ascii="仿宋" w:eastAsia="仿宋" w:hAnsi="仿宋"/>
          <w:sz w:val="24"/>
          <w:szCs w:val="24"/>
        </w:rPr>
        <w:t>承担，用于在粗指向残余误差基础上实现高带宽、小角度的精细补偿与波束调控。该体制的核心意义在于：系统的通信距离、探测距离及测量精度等关键指标不再由单一载荷独立决定，而是由光学链路（口径/发散/效率）、机电稳定（隔振/伺服）、控制闭环（带宽/时延）与信号处理（判决/滤波/同步）等环节共同耦合形成的系统级结果。</w:t>
      </w:r>
    </w:p>
    <w:p w14:paraId="0591794C" w14:textId="1D53E7FF" w:rsidR="003D7B1E" w:rsidRPr="00FE2858" w:rsidRDefault="003D7B1E"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该体制下，光电吊舱系统的通信距离、探测距离及测量精度等关键性能指标不再仅由单一子系统决定，而是由光学、机电、控制及信号处理等多个环节共同作用的结果。因此，需要在系统层面明确各项指标的目标值及其对应的工程分档，以作为后续链路计算与误差分析的统一依据。基于上述考虑，对光电吊舱系统的关键性能指标进行分档定义，形成系统</w:t>
      </w:r>
      <w:proofErr w:type="gramStart"/>
      <w:r w:rsidRPr="00FE2858">
        <w:rPr>
          <w:rFonts w:ascii="仿宋" w:eastAsia="仿宋" w:hAnsi="仿宋"/>
          <w:sz w:val="24"/>
          <w:szCs w:val="24"/>
        </w:rPr>
        <w:t>级指标</w:t>
      </w:r>
      <w:proofErr w:type="gramEnd"/>
      <w:r w:rsidRPr="00FE2858">
        <w:rPr>
          <w:rFonts w:ascii="仿宋" w:eastAsia="仿宋" w:hAnsi="仿宋"/>
          <w:sz w:val="24"/>
          <w:szCs w:val="24"/>
        </w:rPr>
        <w:t>体系：相关指标覆盖通信能力、探测能力以及测量与更新能力等多个维度，并在不同档次下对应不同的功能配置与性能水平。表</w:t>
      </w:r>
      <w:r w:rsidR="009E08F8">
        <w:rPr>
          <w:rFonts w:ascii="仿宋" w:eastAsia="仿宋" w:hAnsi="仿宋" w:hint="eastAsia"/>
          <w:sz w:val="24"/>
          <w:szCs w:val="24"/>
        </w:rPr>
        <w:t>2</w:t>
      </w:r>
      <w:r w:rsidRPr="00FE2858">
        <w:rPr>
          <w:rFonts w:ascii="仿宋" w:eastAsia="仿宋" w:hAnsi="仿宋"/>
          <w:sz w:val="24"/>
          <w:szCs w:val="24"/>
        </w:rPr>
        <w:t xml:space="preserve"> 汇总了系统级关键性能指标</w:t>
      </w:r>
      <w:r w:rsidR="0057040C">
        <w:rPr>
          <w:rFonts w:ascii="仿宋" w:eastAsia="仿宋" w:hAnsi="仿宋" w:hint="eastAsia"/>
          <w:sz w:val="24"/>
          <w:szCs w:val="24"/>
        </w:rPr>
        <w:t>参数</w:t>
      </w:r>
      <w:r w:rsidRPr="00FE2858">
        <w:rPr>
          <w:rFonts w:ascii="仿宋" w:eastAsia="仿宋" w:hAnsi="仿宋"/>
          <w:sz w:val="24"/>
          <w:szCs w:val="24"/>
        </w:rPr>
        <w:t>，并</w:t>
      </w:r>
      <w:r w:rsidR="00760E7E">
        <w:rPr>
          <w:rFonts w:ascii="仿宋" w:eastAsia="仿宋" w:hAnsi="仿宋" w:hint="eastAsia"/>
          <w:sz w:val="24"/>
          <w:szCs w:val="24"/>
        </w:rPr>
        <w:t>将此作为</w:t>
      </w:r>
      <w:r w:rsidRPr="00FE2858">
        <w:rPr>
          <w:rFonts w:ascii="仿宋" w:eastAsia="仿宋" w:hAnsi="仿宋"/>
          <w:sz w:val="24"/>
          <w:szCs w:val="24"/>
        </w:rPr>
        <w:t>基础</w:t>
      </w:r>
      <w:r w:rsidRPr="00FE2858">
        <w:rPr>
          <w:rFonts w:ascii="仿宋" w:eastAsia="仿宋" w:hAnsi="仿宋" w:hint="eastAsia"/>
          <w:sz w:val="24"/>
          <w:szCs w:val="24"/>
        </w:rPr>
        <w:t>指标</w:t>
      </w:r>
      <w:r w:rsidR="00760E7E">
        <w:rPr>
          <w:rFonts w:ascii="仿宋" w:eastAsia="仿宋" w:hAnsi="仿宋" w:hint="eastAsia"/>
          <w:sz w:val="24"/>
          <w:szCs w:val="24"/>
        </w:rPr>
        <w:t>进行后续的方案设计</w:t>
      </w:r>
      <w:r w:rsidRPr="00FE2858">
        <w:rPr>
          <w:rFonts w:ascii="仿宋" w:eastAsia="仿宋" w:hAnsi="仿宋"/>
          <w:sz w:val="24"/>
          <w:szCs w:val="24"/>
        </w:rPr>
        <w:t>。</w:t>
      </w:r>
      <w:bookmarkStart w:id="4" w:name="tab_spec_class"/>
      <w:bookmarkEnd w:id="4"/>
    </w:p>
    <w:p w14:paraId="38E70185" w14:textId="757A3FBB" w:rsidR="003D7B1E" w:rsidRPr="00FE2858" w:rsidRDefault="003D7B1E" w:rsidP="00FE2858">
      <w:pPr>
        <w:spacing w:line="288" w:lineRule="auto"/>
        <w:ind w:firstLineChars="200" w:firstLine="480"/>
        <w:jc w:val="center"/>
        <w:rPr>
          <w:rFonts w:ascii="仿宋" w:eastAsia="仿宋" w:hAnsi="仿宋"/>
          <w:sz w:val="24"/>
          <w:szCs w:val="24"/>
        </w:rPr>
      </w:pPr>
      <w:r w:rsidRPr="00FE2858">
        <w:rPr>
          <w:rFonts w:ascii="仿宋" w:eastAsia="仿宋" w:hAnsi="仿宋" w:hint="eastAsia"/>
          <w:sz w:val="24"/>
          <w:szCs w:val="24"/>
        </w:rPr>
        <w:t>表</w:t>
      </w:r>
      <w:r w:rsidR="00C41DB0">
        <w:rPr>
          <w:rFonts w:ascii="仿宋" w:eastAsia="仿宋" w:hAnsi="仿宋" w:hint="eastAsia"/>
          <w:sz w:val="24"/>
          <w:szCs w:val="24"/>
        </w:rPr>
        <w:t>2</w:t>
      </w:r>
      <w:r w:rsidR="00E02969">
        <w:rPr>
          <w:rFonts w:ascii="仿宋" w:eastAsia="仿宋" w:hAnsi="仿宋" w:hint="eastAsia"/>
          <w:sz w:val="24"/>
          <w:szCs w:val="24"/>
        </w:rPr>
        <w:t>.</w:t>
      </w:r>
      <w:r w:rsidRPr="00FE2858">
        <w:rPr>
          <w:rFonts w:ascii="仿宋" w:eastAsia="仿宋" w:hAnsi="仿宋"/>
          <w:sz w:val="24"/>
          <w:szCs w:val="24"/>
        </w:rPr>
        <w:t xml:space="preserve"> </w:t>
      </w:r>
      <w:r w:rsidR="00E02969" w:rsidRPr="00E02969">
        <w:rPr>
          <w:rFonts w:ascii="仿宋" w:eastAsia="仿宋" w:hAnsi="仿宋"/>
          <w:sz w:val="24"/>
          <w:szCs w:val="24"/>
        </w:rPr>
        <w:t>系统级关键指标</w:t>
      </w:r>
      <w:r w:rsidR="00406F35">
        <w:rPr>
          <w:rFonts w:ascii="仿宋" w:eastAsia="仿宋" w:hAnsi="仿宋" w:hint="eastAsia"/>
          <w:sz w:val="24"/>
          <w:szCs w:val="24"/>
        </w:rPr>
        <w:t>参数</w:t>
      </w:r>
    </w:p>
    <w:tbl>
      <w:tblPr>
        <w:tblW w:w="8114" w:type="dxa"/>
        <w:tblCellSpacing w:w="0" w:type="dxa"/>
        <w:tblBorders>
          <w:top w:val="single" w:sz="4" w:space="0" w:color="auto"/>
          <w:bottom w:val="single" w:sz="4" w:space="0" w:color="auto"/>
          <w:insideH w:val="single" w:sz="8" w:space="0" w:color="000000"/>
        </w:tblBorders>
        <w:tblLayout w:type="fixed"/>
        <w:tblLook w:val="04A0" w:firstRow="1" w:lastRow="0" w:firstColumn="1" w:lastColumn="0" w:noHBand="0" w:noVBand="1"/>
      </w:tblPr>
      <w:tblGrid>
        <w:gridCol w:w="1175"/>
        <w:gridCol w:w="1276"/>
        <w:gridCol w:w="1094"/>
        <w:gridCol w:w="988"/>
        <w:gridCol w:w="1320"/>
        <w:gridCol w:w="1278"/>
        <w:gridCol w:w="983"/>
      </w:tblGrid>
      <w:tr w:rsidR="00406F35" w:rsidRPr="00FE2858" w14:paraId="1FF56890" w14:textId="77777777" w:rsidTr="00406F35">
        <w:trPr>
          <w:cantSplit/>
          <w:tblCellSpacing w:w="0" w:type="dxa"/>
        </w:trPr>
        <w:tc>
          <w:tcPr>
            <w:tcW w:w="1175" w:type="dxa"/>
            <w:vAlign w:val="center"/>
          </w:tcPr>
          <w:p w14:paraId="4CCAF590"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功能配置</w:t>
            </w:r>
          </w:p>
        </w:tc>
        <w:tc>
          <w:tcPr>
            <w:tcW w:w="1276" w:type="dxa"/>
            <w:vAlign w:val="center"/>
          </w:tcPr>
          <w:p w14:paraId="213B7B71"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多目标并行能力</w:t>
            </w:r>
          </w:p>
        </w:tc>
        <w:tc>
          <w:tcPr>
            <w:tcW w:w="1094" w:type="dxa"/>
            <w:vAlign w:val="center"/>
          </w:tcPr>
          <w:p w14:paraId="01FB67A2"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测角精度</w:t>
            </w:r>
          </w:p>
        </w:tc>
        <w:tc>
          <w:tcPr>
            <w:tcW w:w="988" w:type="dxa"/>
            <w:vAlign w:val="center"/>
          </w:tcPr>
          <w:p w14:paraId="24C37391"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目标定位精度</w:t>
            </w:r>
          </w:p>
        </w:tc>
        <w:tc>
          <w:tcPr>
            <w:tcW w:w="1320" w:type="dxa"/>
            <w:vAlign w:val="center"/>
          </w:tcPr>
          <w:p w14:paraId="7935409D"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激光探测距离</w:t>
            </w:r>
          </w:p>
        </w:tc>
        <w:tc>
          <w:tcPr>
            <w:tcW w:w="1278" w:type="dxa"/>
            <w:vAlign w:val="center"/>
          </w:tcPr>
          <w:p w14:paraId="0AFCCE0F"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通信距离</w:t>
            </w:r>
          </w:p>
        </w:tc>
        <w:tc>
          <w:tcPr>
            <w:tcW w:w="983" w:type="dxa"/>
            <w:vAlign w:val="center"/>
          </w:tcPr>
          <w:p w14:paraId="1F79D537"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激光测距频率</w:t>
            </w:r>
          </w:p>
        </w:tc>
      </w:tr>
      <w:tr w:rsidR="00406F35" w:rsidRPr="00FE2858" w14:paraId="7C52F2F4" w14:textId="77777777" w:rsidTr="00406F35">
        <w:trPr>
          <w:cantSplit/>
          <w:tblCellSpacing w:w="0" w:type="dxa"/>
        </w:trPr>
        <w:tc>
          <w:tcPr>
            <w:tcW w:w="1175" w:type="dxa"/>
            <w:vAlign w:val="center"/>
          </w:tcPr>
          <w:p w14:paraId="6CC1B17B" w14:textId="77777777"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激光通信/激光测距/红外成像/可见光成像</w:t>
            </w:r>
          </w:p>
        </w:tc>
        <w:tc>
          <w:tcPr>
            <w:tcW w:w="1276" w:type="dxa"/>
            <w:vAlign w:val="center"/>
          </w:tcPr>
          <w:p w14:paraId="5DC2ABB3" w14:textId="1C1465CA" w:rsidR="00406F35" w:rsidRPr="00406F35" w:rsidRDefault="00406F35" w:rsidP="00FE2858">
            <w:pPr>
              <w:spacing w:line="288" w:lineRule="auto"/>
              <w:rPr>
                <w:rFonts w:ascii="仿宋" w:eastAsia="仿宋" w:hAnsi="仿宋"/>
                <w:sz w:val="18"/>
                <w:szCs w:val="18"/>
              </w:rPr>
            </w:pPr>
            <w:r w:rsidRPr="00406F35">
              <w:rPr>
                <w:rFonts w:ascii="仿宋" w:eastAsia="仿宋" w:hAnsi="仿宋"/>
                <w:sz w:val="18"/>
                <w:szCs w:val="18"/>
              </w:rPr>
              <w:t>并行通信链路数</w:t>
            </w:r>
            <m:oMath>
              <m:r>
                <m:rPr>
                  <m:sty m:val="p"/>
                </m:rPr>
                <w:rPr>
                  <w:rFonts w:ascii="Cambria Math" w:eastAsia="仿宋" w:hAnsi="Cambria Math"/>
                  <w:sz w:val="18"/>
                  <w:szCs w:val="18"/>
                </w:rPr>
                <m:t>≤4</m:t>
              </m:r>
            </m:oMath>
            <w:r w:rsidRPr="00406F35">
              <w:rPr>
                <w:rFonts w:ascii="仿宋" w:eastAsia="仿宋" w:hAnsi="仿宋"/>
                <w:sz w:val="18"/>
                <w:szCs w:val="18"/>
              </w:rPr>
              <w:t>；并行跟踪目标数</w:t>
            </w:r>
            <m:oMath>
              <m:r>
                <m:rPr>
                  <m:sty m:val="p"/>
                </m:rPr>
                <w:rPr>
                  <w:rFonts w:ascii="Cambria Math" w:eastAsia="仿宋" w:hAnsi="Cambria Math"/>
                  <w:sz w:val="18"/>
                  <w:szCs w:val="18"/>
                </w:rPr>
                <m:t>≥20</m:t>
              </m:r>
            </m:oMath>
          </w:p>
        </w:tc>
        <w:tc>
          <w:tcPr>
            <w:tcW w:w="1094" w:type="dxa"/>
            <w:vAlign w:val="center"/>
          </w:tcPr>
          <w:p w14:paraId="1041E126" w14:textId="7AE44A8E" w:rsidR="00406F35" w:rsidRPr="00406F35" w:rsidRDefault="00406F35" w:rsidP="00FE2858">
            <w:pPr>
              <w:spacing w:line="288" w:lineRule="auto"/>
              <w:rPr>
                <w:rFonts w:ascii="仿宋" w:eastAsia="仿宋" w:hAnsi="仿宋"/>
                <w:sz w:val="18"/>
                <w:szCs w:val="18"/>
              </w:rPr>
            </w:pPr>
            <m:oMathPara>
              <m:oMathParaPr>
                <m:jc m:val="left"/>
              </m:oMathParaPr>
              <m:oMath>
                <m:r>
                  <m:rPr>
                    <m:sty m:val="p"/>
                  </m:rPr>
                  <w:rPr>
                    <w:rFonts w:ascii="Cambria Math" w:eastAsia="仿宋" w:hAnsi="Cambria Math"/>
                    <w:sz w:val="18"/>
                    <w:szCs w:val="18"/>
                  </w:rPr>
                  <m:t>≤5</m:t>
                </m:r>
                <m:r>
                  <m:rPr>
                    <m:nor/>
                  </m:rPr>
                  <w:rPr>
                    <w:rFonts w:ascii="仿宋" w:eastAsia="仿宋" w:hAnsi="仿宋"/>
                    <w:sz w:val="18"/>
                    <w:szCs w:val="18"/>
                  </w:rPr>
                  <m:t xml:space="preserve"> </m:t>
                </m:r>
                <m:r>
                  <w:rPr>
                    <w:rFonts w:ascii="Cambria Math" w:eastAsia="仿宋" w:hAnsi="Cambria Math"/>
                    <w:sz w:val="18"/>
                    <w:szCs w:val="18"/>
                  </w:rPr>
                  <m:t>μ</m:t>
                </m:r>
                <m:r>
                  <m:rPr>
                    <m:sty m:val="p"/>
                  </m:rPr>
                  <w:rPr>
                    <w:rFonts w:ascii="Cambria Math" w:eastAsia="仿宋" w:hAnsi="Cambria Math"/>
                    <w:sz w:val="18"/>
                    <w:szCs w:val="18"/>
                  </w:rPr>
                  <m:t>rad</m:t>
                </m:r>
              </m:oMath>
            </m:oMathPara>
          </w:p>
        </w:tc>
        <w:tc>
          <w:tcPr>
            <w:tcW w:w="988" w:type="dxa"/>
            <w:vAlign w:val="center"/>
          </w:tcPr>
          <w:p w14:paraId="4A673097" w14:textId="4356F60C" w:rsidR="00406F35" w:rsidRPr="00406F35" w:rsidRDefault="00406F35" w:rsidP="00FE2858">
            <w:pPr>
              <w:spacing w:line="288" w:lineRule="auto"/>
              <w:rPr>
                <w:rFonts w:ascii="仿宋" w:eastAsia="仿宋" w:hAnsi="仿宋"/>
                <w:sz w:val="18"/>
                <w:szCs w:val="18"/>
              </w:rPr>
            </w:pPr>
            <m:oMath>
              <m:r>
                <m:rPr>
                  <m:sty m:val="p"/>
                </m:rPr>
                <w:rPr>
                  <w:rFonts w:ascii="Cambria Math" w:eastAsia="仿宋" w:hAnsi="Cambria Math"/>
                  <w:sz w:val="18"/>
                  <w:szCs w:val="18"/>
                </w:rPr>
                <m:t>≤0.2</m:t>
              </m:r>
              <m:r>
                <m:rPr>
                  <m:nor/>
                </m:rPr>
                <w:rPr>
                  <w:rFonts w:ascii="仿宋" w:eastAsia="仿宋" w:hAnsi="仿宋"/>
                  <w:sz w:val="18"/>
                  <w:szCs w:val="18"/>
                </w:rPr>
                <m:t xml:space="preserve"> </m:t>
              </m:r>
              <m:r>
                <m:rPr>
                  <m:sty m:val="p"/>
                </m:rPr>
                <w:rPr>
                  <w:rFonts w:ascii="Cambria Math" w:eastAsia="仿宋" w:hAnsi="Cambria Math"/>
                  <w:sz w:val="18"/>
                  <w:szCs w:val="18"/>
                </w:rPr>
                <m:t>m</m:t>
              </m:r>
            </m:oMath>
            <w:r w:rsidRPr="00406F35">
              <w:rPr>
                <w:rFonts w:ascii="仿宋" w:eastAsia="仿宋" w:hAnsi="仿宋"/>
                <w:sz w:val="18"/>
                <w:szCs w:val="18"/>
              </w:rPr>
              <w:t xml:space="preserve"> @ </w:t>
            </w:r>
            <m:oMath>
              <m:r>
                <m:rPr>
                  <m:sty m:val="p"/>
                </m:rPr>
                <w:rPr>
                  <w:rFonts w:ascii="Cambria Math" w:eastAsia="仿宋" w:hAnsi="Cambria Math"/>
                  <w:sz w:val="18"/>
                  <w:szCs w:val="18"/>
                </w:rPr>
                <m:t>2</m:t>
              </m:r>
              <m:r>
                <m:rPr>
                  <m:nor/>
                </m:rPr>
                <w:rPr>
                  <w:rFonts w:ascii="仿宋" w:eastAsia="仿宋" w:hAnsi="仿宋"/>
                  <w:sz w:val="18"/>
                  <w:szCs w:val="18"/>
                </w:rPr>
                <m:t xml:space="preserve"> </m:t>
              </m:r>
              <m:r>
                <m:rPr>
                  <m:sty m:val="p"/>
                </m:rPr>
                <w:rPr>
                  <w:rFonts w:ascii="Cambria Math" w:eastAsia="仿宋" w:hAnsi="Cambria Math"/>
                  <w:sz w:val="18"/>
                  <w:szCs w:val="18"/>
                </w:rPr>
                <m:t>km</m:t>
              </m:r>
            </m:oMath>
          </w:p>
        </w:tc>
        <w:tc>
          <w:tcPr>
            <w:tcW w:w="1320" w:type="dxa"/>
            <w:vAlign w:val="center"/>
          </w:tcPr>
          <w:p w14:paraId="73BFFD20" w14:textId="41687E75" w:rsidR="00406F35" w:rsidRPr="00406F35" w:rsidRDefault="00406F35" w:rsidP="00FE2858">
            <w:pPr>
              <w:spacing w:line="288" w:lineRule="auto"/>
              <w:rPr>
                <w:rFonts w:ascii="仿宋" w:eastAsia="仿宋" w:hAnsi="仿宋"/>
                <w:sz w:val="18"/>
                <w:szCs w:val="18"/>
              </w:rPr>
            </w:pPr>
            <m:oMathPara>
              <m:oMathParaPr>
                <m:jc m:val="left"/>
              </m:oMathParaPr>
              <m:oMath>
                <m:r>
                  <m:rPr>
                    <m:sty m:val="p"/>
                  </m:rPr>
                  <w:rPr>
                    <w:rFonts w:ascii="Cambria Math" w:eastAsia="仿宋" w:hAnsi="Cambria Math"/>
                    <w:sz w:val="18"/>
                    <w:szCs w:val="18"/>
                  </w:rPr>
                  <m:t>≥30</m:t>
                </m:r>
                <m:r>
                  <m:rPr>
                    <m:nor/>
                  </m:rPr>
                  <w:rPr>
                    <w:rFonts w:ascii="仿宋" w:eastAsia="仿宋" w:hAnsi="仿宋"/>
                    <w:sz w:val="18"/>
                    <w:szCs w:val="18"/>
                  </w:rPr>
                  <m:t xml:space="preserve"> </m:t>
                </m:r>
                <m:r>
                  <m:rPr>
                    <m:sty m:val="p"/>
                  </m:rPr>
                  <w:rPr>
                    <w:rFonts w:ascii="Cambria Math" w:eastAsia="仿宋" w:hAnsi="Cambria Math"/>
                    <w:sz w:val="18"/>
                    <w:szCs w:val="18"/>
                  </w:rPr>
                  <m:t>km</m:t>
                </m:r>
              </m:oMath>
            </m:oMathPara>
          </w:p>
        </w:tc>
        <w:tc>
          <w:tcPr>
            <w:tcW w:w="1278" w:type="dxa"/>
            <w:vAlign w:val="center"/>
          </w:tcPr>
          <w:p w14:paraId="275EA086" w14:textId="22F75103" w:rsidR="00406F35" w:rsidRPr="00406F35" w:rsidRDefault="00406F35" w:rsidP="00FE2858">
            <w:pPr>
              <w:spacing w:line="288" w:lineRule="auto"/>
              <w:rPr>
                <w:rFonts w:ascii="仿宋" w:eastAsia="仿宋" w:hAnsi="仿宋"/>
                <w:sz w:val="18"/>
                <w:szCs w:val="18"/>
              </w:rPr>
            </w:pPr>
            <m:oMath>
              <m:r>
                <m:rPr>
                  <m:sty m:val="p"/>
                </m:rPr>
                <w:rPr>
                  <w:rFonts w:ascii="Cambria Math" w:eastAsia="仿宋" w:hAnsi="Cambria Math"/>
                  <w:sz w:val="18"/>
                  <w:szCs w:val="18"/>
                </w:rPr>
                <m:t>≥10</m:t>
              </m:r>
              <m:r>
                <m:rPr>
                  <m:nor/>
                </m:rPr>
                <w:rPr>
                  <w:rFonts w:ascii="仿宋" w:eastAsia="仿宋" w:hAnsi="仿宋"/>
                  <w:sz w:val="18"/>
                  <w:szCs w:val="18"/>
                </w:rPr>
                <m:t xml:space="preserve"> </m:t>
              </m:r>
              <m:r>
                <m:rPr>
                  <m:sty m:val="p"/>
                </m:rPr>
                <w:rPr>
                  <w:rFonts w:ascii="Cambria Math" w:eastAsia="仿宋" w:hAnsi="Cambria Math"/>
                  <w:sz w:val="18"/>
                  <w:szCs w:val="18"/>
                </w:rPr>
                <m:t>km</m:t>
              </m:r>
            </m:oMath>
            <w:r w:rsidRPr="00406F35">
              <w:rPr>
                <w:rFonts w:ascii="仿宋" w:eastAsia="仿宋" w:hAnsi="仿宋"/>
                <w:sz w:val="18"/>
                <w:szCs w:val="18"/>
              </w:rPr>
              <w:t>（</w:t>
            </w:r>
            <m:oMath>
              <m:r>
                <m:rPr>
                  <m:sty m:val="p"/>
                </m:rPr>
                <w:rPr>
                  <w:rFonts w:ascii="Cambria Math" w:eastAsia="仿宋" w:hAnsi="Cambria Math"/>
                  <w:sz w:val="18"/>
                  <w:szCs w:val="18"/>
                </w:rPr>
                <m:t>40</m:t>
              </m:r>
              <m:r>
                <m:rPr>
                  <m:nor/>
                </m:rPr>
                <w:rPr>
                  <w:rFonts w:ascii="仿宋" w:eastAsia="仿宋" w:hAnsi="仿宋"/>
                  <w:sz w:val="18"/>
                  <w:szCs w:val="18"/>
                </w:rPr>
                <m:t xml:space="preserve"> </m:t>
              </m:r>
              <m:r>
                <m:rPr>
                  <m:sty m:val="p"/>
                </m:rPr>
                <w:rPr>
                  <w:rFonts w:ascii="Cambria Math" w:eastAsia="仿宋" w:hAnsi="Cambria Math"/>
                  <w:sz w:val="18"/>
                  <w:szCs w:val="18"/>
                </w:rPr>
                <m:t>Gbps</m:t>
              </m:r>
            </m:oMath>
            <w:r w:rsidRPr="00406F35">
              <w:rPr>
                <w:rFonts w:ascii="仿宋" w:eastAsia="仿宋" w:hAnsi="仿宋"/>
                <w:sz w:val="18"/>
                <w:szCs w:val="18"/>
              </w:rPr>
              <w:t>）</w:t>
            </w:r>
          </w:p>
        </w:tc>
        <w:tc>
          <w:tcPr>
            <w:tcW w:w="983" w:type="dxa"/>
            <w:vAlign w:val="center"/>
          </w:tcPr>
          <w:p w14:paraId="7440FDBB" w14:textId="5B42CC58" w:rsidR="00406F35" w:rsidRPr="00406F35" w:rsidRDefault="00406F35" w:rsidP="00FE2858">
            <w:pPr>
              <w:spacing w:line="288" w:lineRule="auto"/>
              <w:rPr>
                <w:rFonts w:ascii="仿宋" w:eastAsia="仿宋" w:hAnsi="仿宋"/>
                <w:sz w:val="18"/>
                <w:szCs w:val="18"/>
              </w:rPr>
            </w:pPr>
            <m:oMathPara>
              <m:oMathParaPr>
                <m:jc m:val="left"/>
              </m:oMathParaPr>
              <m:oMath>
                <m:r>
                  <m:rPr>
                    <m:sty m:val="p"/>
                  </m:rPr>
                  <w:rPr>
                    <w:rFonts w:ascii="Cambria Math" w:eastAsia="仿宋" w:hAnsi="Cambria Math"/>
                    <w:sz w:val="18"/>
                    <w:szCs w:val="18"/>
                  </w:rPr>
                  <m:t>300</m:t>
                </m:r>
                <m:r>
                  <m:rPr>
                    <m:nor/>
                  </m:rPr>
                  <w:rPr>
                    <w:rFonts w:ascii="仿宋" w:eastAsia="仿宋" w:hAnsi="仿宋"/>
                    <w:sz w:val="18"/>
                    <w:szCs w:val="18"/>
                  </w:rPr>
                  <m:t xml:space="preserve"> </m:t>
                </m:r>
                <m:r>
                  <m:rPr>
                    <m:sty m:val="p"/>
                  </m:rPr>
                  <w:rPr>
                    <w:rFonts w:ascii="Cambria Math" w:eastAsia="仿宋" w:hAnsi="Cambria Math"/>
                    <w:sz w:val="18"/>
                    <w:szCs w:val="18"/>
                  </w:rPr>
                  <m:t>Hz</m:t>
                </m:r>
              </m:oMath>
            </m:oMathPara>
          </w:p>
        </w:tc>
      </w:tr>
    </w:tbl>
    <w:p w14:paraId="764B19D4" w14:textId="77777777" w:rsidR="003D7B1E" w:rsidRDefault="003D7B1E" w:rsidP="00FE2858">
      <w:pPr>
        <w:spacing w:line="288" w:lineRule="auto"/>
        <w:ind w:firstLineChars="200" w:firstLine="480"/>
        <w:rPr>
          <w:rFonts w:ascii="仿宋" w:eastAsia="仿宋" w:hAnsi="仿宋"/>
          <w:sz w:val="24"/>
          <w:szCs w:val="24"/>
        </w:rPr>
      </w:pPr>
    </w:p>
    <w:p w14:paraId="7FFC08A6" w14:textId="77777777" w:rsidR="00E47FCA" w:rsidRDefault="00E47FCA" w:rsidP="00E47FCA">
      <w:pPr>
        <w:spacing w:line="288" w:lineRule="auto"/>
        <w:ind w:firstLineChars="200" w:firstLine="480"/>
        <w:rPr>
          <w:rFonts w:ascii="仿宋" w:eastAsia="仿宋" w:hAnsi="仿宋"/>
          <w:sz w:val="24"/>
          <w:szCs w:val="24"/>
        </w:rPr>
      </w:pPr>
      <w:r w:rsidRPr="00E47FCA">
        <w:rPr>
          <w:rFonts w:ascii="仿宋" w:eastAsia="仿宋" w:hAnsi="仿宋"/>
          <w:sz w:val="24"/>
          <w:szCs w:val="24"/>
        </w:rPr>
        <w:lastRenderedPageBreak/>
        <w:t>在系统级关键指标之外，下表进一步给出了本光电吊舱的其他性能与工程参数，用于反映产品在工程集成与机载应用层面的可实现性。这部分指标主要包括光电吊舱的外形尺寸、重量、功耗以及载荷接口与结构布局等内容，是支撑系统方案工程落地的重要约束条件。</w:t>
      </w:r>
    </w:p>
    <w:p w14:paraId="73292846" w14:textId="173CE4FD" w:rsidR="00A06B7B" w:rsidRDefault="00A06B7B" w:rsidP="00A06B7B">
      <w:pPr>
        <w:spacing w:line="288" w:lineRule="auto"/>
        <w:ind w:firstLineChars="200" w:firstLine="480"/>
        <w:jc w:val="center"/>
        <w:rPr>
          <w:rFonts w:ascii="仿宋" w:eastAsia="仿宋" w:hAnsi="仿宋"/>
          <w:sz w:val="24"/>
          <w:szCs w:val="24"/>
        </w:rPr>
      </w:pPr>
      <w:r w:rsidRPr="00A06B7B">
        <w:rPr>
          <w:rFonts w:ascii="仿宋" w:eastAsia="仿宋" w:hAnsi="仿宋" w:hint="eastAsia"/>
          <w:sz w:val="24"/>
          <w:szCs w:val="24"/>
        </w:rPr>
        <w:t>表2.</w:t>
      </w:r>
      <w:r w:rsidRPr="00A06B7B">
        <w:rPr>
          <w:rFonts w:ascii="仿宋" w:eastAsia="仿宋" w:hAnsi="仿宋"/>
          <w:sz w:val="24"/>
          <w:szCs w:val="24"/>
        </w:rPr>
        <w:t xml:space="preserve"> 光电吊舱系统工程关键参数</w:t>
      </w:r>
    </w:p>
    <w:tbl>
      <w:tblPr>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697"/>
        <w:gridCol w:w="1688"/>
        <w:gridCol w:w="2327"/>
        <w:gridCol w:w="1954"/>
      </w:tblGrid>
      <w:tr w:rsidR="00E47FCA" w:rsidRPr="00E47FCA" w14:paraId="61A0B574" w14:textId="77777777" w:rsidTr="004A7075">
        <w:trPr>
          <w:cantSplit/>
          <w:tblCellSpacing w:w="0" w:type="dxa"/>
          <w:jc w:val="center"/>
        </w:trPr>
        <w:tc>
          <w:tcPr>
            <w:tcW w:w="0" w:type="auto"/>
            <w:tcBorders>
              <w:top w:val="single" w:sz="1" w:space="0" w:color="000000"/>
              <w:bottom w:val="single" w:sz="1" w:space="0" w:color="000000"/>
            </w:tcBorders>
          </w:tcPr>
          <w:p w14:paraId="2C836361"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b/>
                <w:lang w:val="el-GR"/>
              </w:rPr>
              <w:t>物理与光学参数</w:t>
            </w:r>
          </w:p>
        </w:tc>
        <w:tc>
          <w:tcPr>
            <w:tcW w:w="0" w:type="auto"/>
            <w:tcBorders>
              <w:top w:val="single" w:sz="1" w:space="0" w:color="000000"/>
              <w:left w:val="single" w:sz="1" w:space="0" w:color="000000"/>
              <w:bottom w:val="single" w:sz="1" w:space="0" w:color="000000"/>
            </w:tcBorders>
          </w:tcPr>
          <w:p w14:paraId="47885103"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b/>
                <w:lang w:val="el-GR"/>
              </w:rPr>
              <w:t>详细数值</w:t>
            </w:r>
          </w:p>
        </w:tc>
        <w:tc>
          <w:tcPr>
            <w:tcW w:w="0" w:type="auto"/>
            <w:tcBorders>
              <w:top w:val="single" w:sz="1" w:space="0" w:color="000000"/>
              <w:left w:val="single" w:sz="1" w:space="0" w:color="000000"/>
              <w:bottom w:val="single" w:sz="1" w:space="0" w:color="000000"/>
            </w:tcBorders>
          </w:tcPr>
          <w:p w14:paraId="5398B296"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b/>
                <w:lang w:val="el-GR"/>
              </w:rPr>
              <w:t>电气、接口与环境参数</w:t>
            </w:r>
          </w:p>
        </w:tc>
        <w:tc>
          <w:tcPr>
            <w:tcW w:w="0" w:type="auto"/>
            <w:tcBorders>
              <w:top w:val="single" w:sz="1" w:space="0" w:color="000000"/>
              <w:left w:val="single" w:sz="1" w:space="0" w:color="000000"/>
              <w:bottom w:val="single" w:sz="1" w:space="0" w:color="000000"/>
            </w:tcBorders>
          </w:tcPr>
          <w:p w14:paraId="2407FDCF"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b/>
                <w:lang w:val="el-GR"/>
              </w:rPr>
              <w:t>详细数值</w:t>
            </w:r>
          </w:p>
        </w:tc>
      </w:tr>
      <w:tr w:rsidR="00E47FCA" w:rsidRPr="00E47FCA" w14:paraId="1E1E175C" w14:textId="77777777" w:rsidTr="004A7075">
        <w:trPr>
          <w:cantSplit/>
          <w:tblCellSpacing w:w="0" w:type="dxa"/>
          <w:jc w:val="center"/>
        </w:trPr>
        <w:tc>
          <w:tcPr>
            <w:tcW w:w="0" w:type="auto"/>
            <w:tcBorders>
              <w:top w:val="single" w:sz="1" w:space="0" w:color="000000"/>
              <w:bottom w:val="single" w:sz="1" w:space="0" w:color="000000"/>
            </w:tcBorders>
          </w:tcPr>
          <w:p w14:paraId="6D5E1960"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外形尺寸</w:t>
            </w:r>
          </w:p>
        </w:tc>
        <w:tc>
          <w:tcPr>
            <w:tcW w:w="0" w:type="auto"/>
            <w:tcBorders>
              <w:top w:val="single" w:sz="1" w:space="0" w:color="000000"/>
              <w:left w:val="single" w:sz="1" w:space="0" w:color="000000"/>
              <w:bottom w:val="single" w:sz="1" w:space="0" w:color="000000"/>
            </w:tcBorders>
          </w:tcPr>
          <w:p w14:paraId="4E0069D7" w14:textId="45A616A8"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 xml:space="preserve">外径 </w:t>
            </w:r>
            <w:r w:rsidR="00A23F26">
              <w:rPr>
                <w:rFonts w:ascii="Calibri" w:eastAsia="仿宋" w:hAnsi="Calibri" w:cs="Calibri"/>
                <w:lang w:val="el-GR"/>
              </w:rPr>
              <w:t>Ø</w:t>
            </w:r>
            <w:r w:rsidRPr="00E47FCA">
              <w:rPr>
                <w:rFonts w:ascii="仿宋" w:eastAsia="仿宋" w:hAnsi="仿宋"/>
                <w:lang w:val="el-GR"/>
              </w:rPr>
              <w:t>180 mm</w:t>
            </w:r>
          </w:p>
        </w:tc>
        <w:tc>
          <w:tcPr>
            <w:tcW w:w="0" w:type="auto"/>
            <w:tcBorders>
              <w:top w:val="single" w:sz="1" w:space="0" w:color="000000"/>
              <w:left w:val="single" w:sz="1" w:space="0" w:color="000000"/>
              <w:bottom w:val="single" w:sz="1" w:space="0" w:color="000000"/>
            </w:tcBorders>
          </w:tcPr>
          <w:p w14:paraId="00E94197"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供电电压</w:t>
            </w:r>
          </w:p>
        </w:tc>
        <w:tc>
          <w:tcPr>
            <w:tcW w:w="0" w:type="auto"/>
            <w:tcBorders>
              <w:top w:val="single" w:sz="1" w:space="0" w:color="000000"/>
              <w:left w:val="single" w:sz="1" w:space="0" w:color="000000"/>
              <w:bottom w:val="single" w:sz="1" w:space="0" w:color="000000"/>
            </w:tcBorders>
          </w:tcPr>
          <w:p w14:paraId="0F85E13A" w14:textId="199FD393"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DC 24 V</w:t>
            </w:r>
          </w:p>
        </w:tc>
      </w:tr>
      <w:tr w:rsidR="00E47FCA" w:rsidRPr="00E47FCA" w14:paraId="3C27FB8B" w14:textId="77777777" w:rsidTr="004A7075">
        <w:trPr>
          <w:cantSplit/>
          <w:tblCellSpacing w:w="0" w:type="dxa"/>
          <w:jc w:val="center"/>
        </w:trPr>
        <w:tc>
          <w:tcPr>
            <w:tcW w:w="0" w:type="auto"/>
            <w:tcBorders>
              <w:top w:val="single" w:sz="1" w:space="0" w:color="000000"/>
              <w:bottom w:val="single" w:sz="1" w:space="0" w:color="000000"/>
            </w:tcBorders>
          </w:tcPr>
          <w:p w14:paraId="0372E6A0"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整机长度</w:t>
            </w:r>
          </w:p>
        </w:tc>
        <w:tc>
          <w:tcPr>
            <w:tcW w:w="0" w:type="auto"/>
            <w:tcBorders>
              <w:top w:val="single" w:sz="1" w:space="0" w:color="000000"/>
              <w:left w:val="single" w:sz="1" w:space="0" w:color="000000"/>
              <w:bottom w:val="single" w:sz="1" w:space="0" w:color="000000"/>
            </w:tcBorders>
          </w:tcPr>
          <w:p w14:paraId="6A063AD0" w14:textId="0850CDF0"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250 mm</w:t>
            </w:r>
          </w:p>
        </w:tc>
        <w:tc>
          <w:tcPr>
            <w:tcW w:w="0" w:type="auto"/>
            <w:tcBorders>
              <w:top w:val="single" w:sz="1" w:space="0" w:color="000000"/>
              <w:left w:val="single" w:sz="1" w:space="0" w:color="000000"/>
              <w:bottom w:val="single" w:sz="1" w:space="0" w:color="000000"/>
            </w:tcBorders>
          </w:tcPr>
          <w:p w14:paraId="0C0B25FB"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峰值功耗</w:t>
            </w:r>
          </w:p>
        </w:tc>
        <w:tc>
          <w:tcPr>
            <w:tcW w:w="0" w:type="auto"/>
            <w:tcBorders>
              <w:top w:val="single" w:sz="1" w:space="0" w:color="000000"/>
              <w:left w:val="single" w:sz="1" w:space="0" w:color="000000"/>
              <w:bottom w:val="single" w:sz="1" w:space="0" w:color="000000"/>
            </w:tcBorders>
          </w:tcPr>
          <w:p w14:paraId="22BCB2E7" w14:textId="19EC4F03"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 180 W</w:t>
            </w:r>
          </w:p>
        </w:tc>
      </w:tr>
      <w:tr w:rsidR="00E47FCA" w:rsidRPr="00E47FCA" w14:paraId="7F76230F" w14:textId="77777777" w:rsidTr="004A7075">
        <w:trPr>
          <w:cantSplit/>
          <w:tblCellSpacing w:w="0" w:type="dxa"/>
          <w:jc w:val="center"/>
        </w:trPr>
        <w:tc>
          <w:tcPr>
            <w:tcW w:w="0" w:type="auto"/>
            <w:tcBorders>
              <w:top w:val="single" w:sz="1" w:space="0" w:color="000000"/>
              <w:bottom w:val="single" w:sz="1" w:space="0" w:color="000000"/>
            </w:tcBorders>
          </w:tcPr>
          <w:p w14:paraId="64E9E31A"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结构形式</w:t>
            </w:r>
          </w:p>
        </w:tc>
        <w:tc>
          <w:tcPr>
            <w:tcW w:w="0" w:type="auto"/>
            <w:tcBorders>
              <w:top w:val="single" w:sz="1" w:space="0" w:color="000000"/>
              <w:left w:val="single" w:sz="1" w:space="0" w:color="000000"/>
              <w:bottom w:val="single" w:sz="1" w:space="0" w:color="000000"/>
            </w:tcBorders>
          </w:tcPr>
          <w:p w14:paraId="7BBA53F4" w14:textId="54CABB73"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一体化光电吊舱</w:t>
            </w:r>
          </w:p>
        </w:tc>
        <w:tc>
          <w:tcPr>
            <w:tcW w:w="0" w:type="auto"/>
            <w:tcBorders>
              <w:top w:val="single" w:sz="1" w:space="0" w:color="000000"/>
              <w:left w:val="single" w:sz="1" w:space="0" w:color="000000"/>
              <w:bottom w:val="single" w:sz="1" w:space="0" w:color="000000"/>
            </w:tcBorders>
          </w:tcPr>
          <w:p w14:paraId="3633ACFB"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平均功耗</w:t>
            </w:r>
          </w:p>
        </w:tc>
        <w:tc>
          <w:tcPr>
            <w:tcW w:w="0" w:type="auto"/>
            <w:tcBorders>
              <w:top w:val="single" w:sz="1" w:space="0" w:color="000000"/>
              <w:left w:val="single" w:sz="1" w:space="0" w:color="000000"/>
              <w:bottom w:val="single" w:sz="1" w:space="0" w:color="000000"/>
            </w:tcBorders>
          </w:tcPr>
          <w:p w14:paraId="777FDE0A" w14:textId="23846BB2"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 120 W</w:t>
            </w:r>
          </w:p>
        </w:tc>
      </w:tr>
      <w:tr w:rsidR="00E47FCA" w:rsidRPr="00E47FCA" w14:paraId="3706E16A" w14:textId="77777777" w:rsidTr="004A7075">
        <w:trPr>
          <w:cantSplit/>
          <w:tblCellSpacing w:w="0" w:type="dxa"/>
          <w:jc w:val="center"/>
        </w:trPr>
        <w:tc>
          <w:tcPr>
            <w:tcW w:w="0" w:type="auto"/>
            <w:tcBorders>
              <w:top w:val="single" w:sz="1" w:space="0" w:color="000000"/>
              <w:bottom w:val="single" w:sz="1" w:space="0" w:color="000000"/>
            </w:tcBorders>
          </w:tcPr>
          <w:p w14:paraId="722BF959"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主体材料</w:t>
            </w:r>
          </w:p>
        </w:tc>
        <w:tc>
          <w:tcPr>
            <w:tcW w:w="0" w:type="auto"/>
            <w:tcBorders>
              <w:top w:val="single" w:sz="1" w:space="0" w:color="000000"/>
              <w:left w:val="single" w:sz="1" w:space="0" w:color="000000"/>
              <w:bottom w:val="single" w:sz="1" w:space="0" w:color="000000"/>
            </w:tcBorders>
          </w:tcPr>
          <w:p w14:paraId="1C09B1C3"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铝合金结构件</w:t>
            </w:r>
          </w:p>
        </w:tc>
        <w:tc>
          <w:tcPr>
            <w:tcW w:w="0" w:type="auto"/>
            <w:tcBorders>
              <w:top w:val="single" w:sz="1" w:space="0" w:color="000000"/>
              <w:left w:val="single" w:sz="1" w:space="0" w:color="000000"/>
              <w:bottom w:val="single" w:sz="1" w:space="0" w:color="000000"/>
            </w:tcBorders>
          </w:tcPr>
          <w:p w14:paraId="3AF54501"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数据接口</w:t>
            </w:r>
          </w:p>
        </w:tc>
        <w:tc>
          <w:tcPr>
            <w:tcW w:w="0" w:type="auto"/>
            <w:tcBorders>
              <w:top w:val="single" w:sz="1" w:space="0" w:color="000000"/>
              <w:left w:val="single" w:sz="1" w:space="0" w:color="000000"/>
              <w:bottom w:val="single" w:sz="1" w:space="0" w:color="000000"/>
            </w:tcBorders>
          </w:tcPr>
          <w:p w14:paraId="6E6515EC" w14:textId="2A245578"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千兆以太网</w:t>
            </w:r>
          </w:p>
        </w:tc>
      </w:tr>
      <w:tr w:rsidR="00E47FCA" w:rsidRPr="00E47FCA" w14:paraId="426C176C" w14:textId="77777777" w:rsidTr="004A7075">
        <w:trPr>
          <w:cantSplit/>
          <w:tblCellSpacing w:w="0" w:type="dxa"/>
          <w:jc w:val="center"/>
        </w:trPr>
        <w:tc>
          <w:tcPr>
            <w:tcW w:w="0" w:type="auto"/>
            <w:tcBorders>
              <w:top w:val="single" w:sz="1" w:space="0" w:color="000000"/>
              <w:bottom w:val="single" w:sz="1" w:space="0" w:color="000000"/>
            </w:tcBorders>
          </w:tcPr>
          <w:p w14:paraId="1E0281E4"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整机重量</w:t>
            </w:r>
          </w:p>
        </w:tc>
        <w:tc>
          <w:tcPr>
            <w:tcW w:w="0" w:type="auto"/>
            <w:tcBorders>
              <w:top w:val="single" w:sz="1" w:space="0" w:color="000000"/>
              <w:left w:val="single" w:sz="1" w:space="0" w:color="000000"/>
              <w:bottom w:val="single" w:sz="1" w:space="0" w:color="000000"/>
            </w:tcBorders>
          </w:tcPr>
          <w:p w14:paraId="613DCE42" w14:textId="4183ADFC"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 8 kg</w:t>
            </w:r>
          </w:p>
        </w:tc>
        <w:tc>
          <w:tcPr>
            <w:tcW w:w="0" w:type="auto"/>
            <w:tcBorders>
              <w:top w:val="single" w:sz="1" w:space="0" w:color="000000"/>
              <w:left w:val="single" w:sz="1" w:space="0" w:color="000000"/>
              <w:bottom w:val="single" w:sz="1" w:space="0" w:color="000000"/>
            </w:tcBorders>
          </w:tcPr>
          <w:p w14:paraId="1B1EB04A"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控制协议</w:t>
            </w:r>
          </w:p>
        </w:tc>
        <w:tc>
          <w:tcPr>
            <w:tcW w:w="0" w:type="auto"/>
            <w:tcBorders>
              <w:top w:val="single" w:sz="1" w:space="0" w:color="000000"/>
              <w:left w:val="single" w:sz="1" w:space="0" w:color="000000"/>
              <w:bottom w:val="single" w:sz="1" w:space="0" w:color="000000"/>
            </w:tcBorders>
          </w:tcPr>
          <w:p w14:paraId="035DD975" w14:textId="4EEFB336"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CAN / UART</w:t>
            </w:r>
          </w:p>
        </w:tc>
      </w:tr>
      <w:tr w:rsidR="00E47FCA" w:rsidRPr="00E47FCA" w14:paraId="4FD47B67" w14:textId="77777777" w:rsidTr="004A7075">
        <w:trPr>
          <w:cantSplit/>
          <w:tblCellSpacing w:w="0" w:type="dxa"/>
          <w:jc w:val="center"/>
        </w:trPr>
        <w:tc>
          <w:tcPr>
            <w:tcW w:w="0" w:type="auto"/>
            <w:tcBorders>
              <w:top w:val="single" w:sz="1" w:space="0" w:color="000000"/>
              <w:bottom w:val="single" w:sz="1" w:space="0" w:color="000000"/>
            </w:tcBorders>
          </w:tcPr>
          <w:p w14:paraId="47CB73BC"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可见光窗口</w:t>
            </w:r>
          </w:p>
        </w:tc>
        <w:tc>
          <w:tcPr>
            <w:tcW w:w="0" w:type="auto"/>
            <w:tcBorders>
              <w:top w:val="single" w:sz="1" w:space="0" w:color="000000"/>
              <w:left w:val="single" w:sz="1" w:space="0" w:color="000000"/>
              <w:bottom w:val="single" w:sz="1" w:space="0" w:color="000000"/>
            </w:tcBorders>
          </w:tcPr>
          <w:p w14:paraId="6323C38B" w14:textId="3035BDB7" w:rsidR="00E47FCA" w:rsidRPr="00E47FCA" w:rsidRDefault="00E47FCA" w:rsidP="00E47FCA">
            <w:pPr>
              <w:spacing w:line="288" w:lineRule="auto"/>
              <w:jc w:val="center"/>
              <w:rPr>
                <w:rFonts w:ascii="仿宋" w:eastAsia="仿宋" w:hAnsi="仿宋"/>
                <w:lang w:val="el-GR"/>
              </w:rPr>
            </w:pPr>
            <w:r w:rsidRPr="00E47FCA">
              <w:rPr>
                <w:rFonts w:ascii="Calibri" w:eastAsia="仿宋" w:hAnsi="Calibri" w:cs="Calibri"/>
                <w:lang w:val="el-GR"/>
              </w:rPr>
              <w:t>Ø</w:t>
            </w:r>
            <w:r w:rsidRPr="00E47FCA">
              <w:rPr>
                <w:rFonts w:ascii="仿宋" w:eastAsia="仿宋" w:hAnsi="仿宋"/>
                <w:lang w:val="el-GR"/>
              </w:rPr>
              <w:t>40 mm</w:t>
            </w:r>
          </w:p>
        </w:tc>
        <w:tc>
          <w:tcPr>
            <w:tcW w:w="0" w:type="auto"/>
            <w:tcBorders>
              <w:top w:val="single" w:sz="1" w:space="0" w:color="000000"/>
              <w:left w:val="single" w:sz="1" w:space="0" w:color="000000"/>
              <w:bottom w:val="single" w:sz="1" w:space="0" w:color="000000"/>
            </w:tcBorders>
          </w:tcPr>
          <w:p w14:paraId="6E1199F0"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视频输出</w:t>
            </w:r>
          </w:p>
        </w:tc>
        <w:tc>
          <w:tcPr>
            <w:tcW w:w="0" w:type="auto"/>
            <w:tcBorders>
              <w:top w:val="single" w:sz="1" w:space="0" w:color="000000"/>
              <w:left w:val="single" w:sz="1" w:space="0" w:color="000000"/>
              <w:bottom w:val="single" w:sz="1" w:space="0" w:color="000000"/>
            </w:tcBorders>
          </w:tcPr>
          <w:p w14:paraId="344B825A" w14:textId="5CBAF78E"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可见光 / 红外</w:t>
            </w:r>
          </w:p>
        </w:tc>
      </w:tr>
      <w:tr w:rsidR="00E47FCA" w:rsidRPr="00E47FCA" w14:paraId="24C86BF7" w14:textId="77777777" w:rsidTr="004A7075">
        <w:trPr>
          <w:cantSplit/>
          <w:tblCellSpacing w:w="0" w:type="dxa"/>
          <w:jc w:val="center"/>
        </w:trPr>
        <w:tc>
          <w:tcPr>
            <w:tcW w:w="0" w:type="auto"/>
            <w:tcBorders>
              <w:top w:val="single" w:sz="1" w:space="0" w:color="000000"/>
              <w:bottom w:val="single" w:sz="1" w:space="0" w:color="000000"/>
            </w:tcBorders>
          </w:tcPr>
          <w:p w14:paraId="258F0DEA"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红外成像窗口</w:t>
            </w:r>
          </w:p>
        </w:tc>
        <w:tc>
          <w:tcPr>
            <w:tcW w:w="0" w:type="auto"/>
            <w:tcBorders>
              <w:top w:val="single" w:sz="1" w:space="0" w:color="000000"/>
              <w:left w:val="single" w:sz="1" w:space="0" w:color="000000"/>
              <w:bottom w:val="single" w:sz="1" w:space="0" w:color="000000"/>
            </w:tcBorders>
          </w:tcPr>
          <w:p w14:paraId="7C158845" w14:textId="7C157740" w:rsidR="00E47FCA" w:rsidRPr="00E47FCA" w:rsidRDefault="00E47FCA" w:rsidP="00E47FCA">
            <w:pPr>
              <w:spacing w:line="288" w:lineRule="auto"/>
              <w:jc w:val="center"/>
              <w:rPr>
                <w:rFonts w:ascii="仿宋" w:eastAsia="仿宋" w:hAnsi="仿宋"/>
                <w:lang w:val="el-GR"/>
              </w:rPr>
            </w:pPr>
            <w:r w:rsidRPr="00E47FCA">
              <w:rPr>
                <w:rFonts w:ascii="Calibri" w:eastAsia="仿宋" w:hAnsi="Calibri" w:cs="Calibri"/>
                <w:lang w:val="el-GR"/>
              </w:rPr>
              <w:t>Ø</w:t>
            </w:r>
            <w:r w:rsidRPr="00E47FCA">
              <w:rPr>
                <w:rFonts w:ascii="仿宋" w:eastAsia="仿宋" w:hAnsi="仿宋"/>
                <w:lang w:val="el-GR"/>
              </w:rPr>
              <w:t>50 mm</w:t>
            </w:r>
          </w:p>
        </w:tc>
        <w:tc>
          <w:tcPr>
            <w:tcW w:w="0" w:type="auto"/>
            <w:tcBorders>
              <w:top w:val="single" w:sz="1" w:space="0" w:color="000000"/>
              <w:left w:val="single" w:sz="1" w:space="0" w:color="000000"/>
              <w:bottom w:val="single" w:sz="1" w:space="0" w:color="000000"/>
            </w:tcBorders>
          </w:tcPr>
          <w:p w14:paraId="6119BD18"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工作温度</w:t>
            </w:r>
          </w:p>
        </w:tc>
        <w:tc>
          <w:tcPr>
            <w:tcW w:w="0" w:type="auto"/>
            <w:tcBorders>
              <w:top w:val="single" w:sz="1" w:space="0" w:color="000000"/>
              <w:left w:val="single" w:sz="1" w:space="0" w:color="000000"/>
              <w:bottom w:val="single" w:sz="1" w:space="0" w:color="000000"/>
            </w:tcBorders>
          </w:tcPr>
          <w:p w14:paraId="33782FA4" w14:textId="77777777" w:rsidR="00E47FCA" w:rsidRPr="00E47FCA" w:rsidRDefault="00E47FCA" w:rsidP="00E47FCA">
            <w:pPr>
              <w:spacing w:line="288" w:lineRule="auto"/>
              <w:jc w:val="center"/>
              <w:rPr>
                <w:rFonts w:ascii="仿宋" w:eastAsia="仿宋" w:hAnsi="仿宋"/>
                <w:lang w:val="el-GR"/>
              </w:rPr>
            </w:pPr>
            <w:r w:rsidRPr="00E47FCA">
              <w:rPr>
                <w:rFonts w:ascii="微软雅黑" w:eastAsia="微软雅黑" w:hAnsi="微软雅黑" w:cs="微软雅黑" w:hint="eastAsia"/>
                <w:lang w:val="el-GR"/>
              </w:rPr>
              <w:t>−</w:t>
            </w:r>
            <w:r w:rsidRPr="00E47FCA">
              <w:rPr>
                <w:rFonts w:ascii="仿宋" w:eastAsia="仿宋" w:hAnsi="仿宋"/>
                <w:lang w:val="el-GR"/>
              </w:rPr>
              <w:t>20 ℃ ～ +55 ℃</w:t>
            </w:r>
          </w:p>
        </w:tc>
      </w:tr>
      <w:tr w:rsidR="00E47FCA" w:rsidRPr="00E47FCA" w14:paraId="67F6129A" w14:textId="77777777" w:rsidTr="004A7075">
        <w:trPr>
          <w:cantSplit/>
          <w:tblCellSpacing w:w="0" w:type="dxa"/>
          <w:jc w:val="center"/>
        </w:trPr>
        <w:tc>
          <w:tcPr>
            <w:tcW w:w="0" w:type="auto"/>
            <w:tcBorders>
              <w:top w:val="single" w:sz="1" w:space="0" w:color="000000"/>
              <w:bottom w:val="single" w:sz="1" w:space="0" w:color="000000"/>
            </w:tcBorders>
          </w:tcPr>
          <w:p w14:paraId="37E29DDA"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激光测距窗口</w:t>
            </w:r>
          </w:p>
        </w:tc>
        <w:tc>
          <w:tcPr>
            <w:tcW w:w="0" w:type="auto"/>
            <w:tcBorders>
              <w:top w:val="single" w:sz="1" w:space="0" w:color="000000"/>
              <w:left w:val="single" w:sz="1" w:space="0" w:color="000000"/>
              <w:bottom w:val="single" w:sz="1" w:space="0" w:color="000000"/>
            </w:tcBorders>
          </w:tcPr>
          <w:p w14:paraId="0BCE73BD" w14:textId="5D21AA7D" w:rsidR="00E47FCA" w:rsidRPr="00E47FCA" w:rsidRDefault="00E47FCA" w:rsidP="00E47FCA">
            <w:pPr>
              <w:spacing w:line="288" w:lineRule="auto"/>
              <w:jc w:val="center"/>
              <w:rPr>
                <w:rFonts w:ascii="仿宋" w:eastAsia="仿宋" w:hAnsi="仿宋"/>
                <w:lang w:val="el-GR"/>
              </w:rPr>
            </w:pPr>
            <w:r w:rsidRPr="00E47FCA">
              <w:rPr>
                <w:rFonts w:ascii="Calibri" w:eastAsia="仿宋" w:hAnsi="Calibri" w:cs="Calibri"/>
                <w:lang w:val="el-GR"/>
              </w:rPr>
              <w:t>Ø</w:t>
            </w:r>
            <w:r w:rsidRPr="00E47FCA">
              <w:rPr>
                <w:rFonts w:ascii="仿宋" w:eastAsia="仿宋" w:hAnsi="仿宋"/>
                <w:lang w:val="el-GR"/>
              </w:rPr>
              <w:t>30 mm</w:t>
            </w:r>
          </w:p>
        </w:tc>
        <w:tc>
          <w:tcPr>
            <w:tcW w:w="0" w:type="auto"/>
            <w:tcBorders>
              <w:top w:val="single" w:sz="1" w:space="0" w:color="000000"/>
              <w:left w:val="single" w:sz="1" w:space="0" w:color="000000"/>
              <w:bottom w:val="single" w:sz="1" w:space="0" w:color="000000"/>
            </w:tcBorders>
          </w:tcPr>
          <w:p w14:paraId="0A3ACE57"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存储温度</w:t>
            </w:r>
          </w:p>
        </w:tc>
        <w:tc>
          <w:tcPr>
            <w:tcW w:w="0" w:type="auto"/>
            <w:tcBorders>
              <w:top w:val="single" w:sz="1" w:space="0" w:color="000000"/>
              <w:left w:val="single" w:sz="1" w:space="0" w:color="000000"/>
              <w:bottom w:val="single" w:sz="1" w:space="0" w:color="000000"/>
            </w:tcBorders>
          </w:tcPr>
          <w:p w14:paraId="0D0A8752" w14:textId="77777777" w:rsidR="00E47FCA" w:rsidRPr="00E47FCA" w:rsidRDefault="00E47FCA" w:rsidP="00E47FCA">
            <w:pPr>
              <w:spacing w:line="288" w:lineRule="auto"/>
              <w:jc w:val="center"/>
              <w:rPr>
                <w:rFonts w:ascii="仿宋" w:eastAsia="仿宋" w:hAnsi="仿宋"/>
                <w:lang w:val="el-GR"/>
              </w:rPr>
            </w:pPr>
            <w:r w:rsidRPr="00E47FCA">
              <w:rPr>
                <w:rFonts w:ascii="微软雅黑" w:eastAsia="微软雅黑" w:hAnsi="微软雅黑" w:cs="微软雅黑" w:hint="eastAsia"/>
                <w:lang w:val="el-GR"/>
              </w:rPr>
              <w:t>−</w:t>
            </w:r>
            <w:r w:rsidRPr="00E47FCA">
              <w:rPr>
                <w:rFonts w:ascii="仿宋" w:eastAsia="仿宋" w:hAnsi="仿宋"/>
                <w:lang w:val="el-GR"/>
              </w:rPr>
              <w:t>40 ℃ ～ +70 ℃</w:t>
            </w:r>
          </w:p>
        </w:tc>
      </w:tr>
      <w:tr w:rsidR="00E47FCA" w:rsidRPr="00E47FCA" w14:paraId="338B9D0C" w14:textId="77777777" w:rsidTr="004A7075">
        <w:trPr>
          <w:cantSplit/>
          <w:tblCellSpacing w:w="0" w:type="dxa"/>
          <w:jc w:val="center"/>
        </w:trPr>
        <w:tc>
          <w:tcPr>
            <w:tcW w:w="0" w:type="auto"/>
            <w:tcBorders>
              <w:top w:val="single" w:sz="1" w:space="0" w:color="000000"/>
              <w:bottom w:val="single" w:sz="1" w:space="0" w:color="000000"/>
            </w:tcBorders>
          </w:tcPr>
          <w:p w14:paraId="66349887"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激光通信窗口</w:t>
            </w:r>
          </w:p>
        </w:tc>
        <w:tc>
          <w:tcPr>
            <w:tcW w:w="0" w:type="auto"/>
            <w:tcBorders>
              <w:top w:val="single" w:sz="1" w:space="0" w:color="000000"/>
              <w:left w:val="single" w:sz="1" w:space="0" w:color="000000"/>
              <w:bottom w:val="single" w:sz="1" w:space="0" w:color="000000"/>
            </w:tcBorders>
          </w:tcPr>
          <w:p w14:paraId="0ACC532E" w14:textId="75F1602B" w:rsidR="00E47FCA" w:rsidRPr="00E47FCA" w:rsidRDefault="00E47FCA" w:rsidP="00E47FCA">
            <w:pPr>
              <w:spacing w:line="288" w:lineRule="auto"/>
              <w:jc w:val="center"/>
              <w:rPr>
                <w:rFonts w:ascii="仿宋" w:eastAsia="仿宋" w:hAnsi="仿宋"/>
                <w:lang w:val="el-GR"/>
              </w:rPr>
            </w:pPr>
            <w:r w:rsidRPr="00E47FCA">
              <w:rPr>
                <w:rFonts w:ascii="Calibri" w:eastAsia="仿宋" w:hAnsi="Calibri" w:cs="Calibri"/>
                <w:lang w:val="el-GR"/>
              </w:rPr>
              <w:t>Ø</w:t>
            </w:r>
            <w:r w:rsidRPr="00E47FCA">
              <w:rPr>
                <w:rFonts w:ascii="仿宋" w:eastAsia="仿宋" w:hAnsi="仿宋"/>
                <w:lang w:val="el-GR"/>
              </w:rPr>
              <w:t>30 mm</w:t>
            </w:r>
          </w:p>
        </w:tc>
        <w:tc>
          <w:tcPr>
            <w:tcW w:w="0" w:type="auto"/>
            <w:tcBorders>
              <w:top w:val="single" w:sz="1" w:space="0" w:color="000000"/>
              <w:left w:val="single" w:sz="1" w:space="0" w:color="000000"/>
              <w:bottom w:val="single" w:sz="1" w:space="0" w:color="000000"/>
            </w:tcBorders>
          </w:tcPr>
          <w:p w14:paraId="5B9FC0E9"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防护等级</w:t>
            </w:r>
          </w:p>
        </w:tc>
        <w:tc>
          <w:tcPr>
            <w:tcW w:w="0" w:type="auto"/>
            <w:tcBorders>
              <w:top w:val="single" w:sz="1" w:space="0" w:color="000000"/>
              <w:left w:val="single" w:sz="1" w:space="0" w:color="000000"/>
              <w:bottom w:val="single" w:sz="1" w:space="0" w:color="000000"/>
            </w:tcBorders>
          </w:tcPr>
          <w:p w14:paraId="1AB88323" w14:textId="3A1411DB"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IP54</w:t>
            </w:r>
          </w:p>
        </w:tc>
      </w:tr>
      <w:tr w:rsidR="00E47FCA" w:rsidRPr="00E47FCA" w14:paraId="30733593" w14:textId="77777777" w:rsidTr="004A7075">
        <w:trPr>
          <w:cantSplit/>
          <w:tblCellSpacing w:w="0" w:type="dxa"/>
          <w:jc w:val="center"/>
        </w:trPr>
        <w:tc>
          <w:tcPr>
            <w:tcW w:w="0" w:type="auto"/>
            <w:tcBorders>
              <w:top w:val="single" w:sz="1" w:space="0" w:color="000000"/>
              <w:bottom w:val="single" w:sz="1" w:space="0" w:color="000000"/>
            </w:tcBorders>
          </w:tcPr>
          <w:p w14:paraId="0E14AC34" w14:textId="77777777" w:rsidR="00E47FCA" w:rsidRPr="00E47FCA" w:rsidRDefault="00E47FCA" w:rsidP="00E47FCA">
            <w:pPr>
              <w:spacing w:line="288" w:lineRule="auto"/>
              <w:jc w:val="center"/>
              <w:rPr>
                <w:rFonts w:ascii="仿宋" w:eastAsia="仿宋" w:hAnsi="仿宋"/>
                <w:lang w:val="el-GR"/>
              </w:rPr>
            </w:pPr>
            <w:proofErr w:type="gramStart"/>
            <w:r w:rsidRPr="00E47FCA">
              <w:rPr>
                <w:rFonts w:ascii="仿宋" w:eastAsia="仿宋" w:hAnsi="仿宋"/>
                <w:lang w:val="el-GR"/>
              </w:rPr>
              <w:t>适配平台</w:t>
            </w:r>
            <w:proofErr w:type="gramEnd"/>
          </w:p>
        </w:tc>
        <w:tc>
          <w:tcPr>
            <w:tcW w:w="0" w:type="auto"/>
            <w:tcBorders>
              <w:top w:val="single" w:sz="1" w:space="0" w:color="000000"/>
              <w:left w:val="single" w:sz="1" w:space="0" w:color="000000"/>
              <w:bottom w:val="single" w:sz="1" w:space="0" w:color="000000"/>
            </w:tcBorders>
          </w:tcPr>
          <w:p w14:paraId="4A1F0E5F"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中小型无人机</w:t>
            </w:r>
          </w:p>
        </w:tc>
        <w:tc>
          <w:tcPr>
            <w:tcW w:w="0" w:type="auto"/>
            <w:tcBorders>
              <w:top w:val="single" w:sz="1" w:space="0" w:color="000000"/>
              <w:left w:val="single" w:sz="1" w:space="0" w:color="000000"/>
              <w:bottom w:val="single" w:sz="1" w:space="0" w:color="000000"/>
            </w:tcBorders>
          </w:tcPr>
          <w:p w14:paraId="2477374B" w14:textId="77777777"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安装方式</w:t>
            </w:r>
          </w:p>
        </w:tc>
        <w:tc>
          <w:tcPr>
            <w:tcW w:w="0" w:type="auto"/>
            <w:tcBorders>
              <w:top w:val="single" w:sz="1" w:space="0" w:color="000000"/>
              <w:left w:val="single" w:sz="1" w:space="0" w:color="000000"/>
              <w:bottom w:val="single" w:sz="1" w:space="0" w:color="000000"/>
            </w:tcBorders>
          </w:tcPr>
          <w:p w14:paraId="0C90F77D" w14:textId="2EFDC032" w:rsidR="00E47FCA" w:rsidRPr="00E47FCA" w:rsidRDefault="00E47FCA" w:rsidP="00E47FCA">
            <w:pPr>
              <w:spacing w:line="288" w:lineRule="auto"/>
              <w:jc w:val="center"/>
              <w:rPr>
                <w:rFonts w:ascii="仿宋" w:eastAsia="仿宋" w:hAnsi="仿宋"/>
                <w:lang w:val="el-GR"/>
              </w:rPr>
            </w:pPr>
            <w:r w:rsidRPr="00E47FCA">
              <w:rPr>
                <w:rFonts w:ascii="仿宋" w:eastAsia="仿宋" w:hAnsi="仿宋"/>
                <w:lang w:val="el-GR"/>
              </w:rPr>
              <w:t>标准接口</w:t>
            </w:r>
          </w:p>
        </w:tc>
      </w:tr>
    </w:tbl>
    <w:p w14:paraId="5C4C4876" w14:textId="77777777" w:rsidR="00E47FCA" w:rsidRDefault="00E47FCA" w:rsidP="00E47FCA">
      <w:pPr>
        <w:spacing w:line="288" w:lineRule="auto"/>
        <w:rPr>
          <w:rFonts w:ascii="仿宋" w:eastAsia="仿宋" w:hAnsi="仿宋"/>
          <w:sz w:val="24"/>
          <w:szCs w:val="24"/>
        </w:rPr>
      </w:pPr>
    </w:p>
    <w:p w14:paraId="7CA523F8" w14:textId="337A695B" w:rsidR="00E47FCA" w:rsidRPr="00E47FCA" w:rsidRDefault="00E47FCA" w:rsidP="00A06B7B">
      <w:pPr>
        <w:spacing w:line="288" w:lineRule="auto"/>
        <w:ind w:firstLineChars="200" w:firstLine="480"/>
        <w:rPr>
          <w:rFonts w:ascii="仿宋" w:eastAsia="仿宋" w:hAnsi="仿宋"/>
          <w:sz w:val="24"/>
          <w:szCs w:val="24"/>
        </w:rPr>
      </w:pPr>
      <w:r w:rsidRPr="00E47FCA">
        <w:rPr>
          <w:rFonts w:ascii="仿宋" w:eastAsia="仿宋" w:hAnsi="仿宋"/>
          <w:sz w:val="24"/>
          <w:szCs w:val="24"/>
        </w:rPr>
        <w:t xml:space="preserve">其中，单目标跟踪场景下，系统支持不低于 32 像素/帧 的目标跟踪速率，在多目标识别与跟踪场景下，系统可支持 人、车、船、飞机等多类型目标 的并行处理，目标召回率不低于 90%，识别精确率不低于 80%，最小可识别目标尺寸为 32×32 像素（基于 </w:t>
      </w:r>
      <w:r w:rsidRPr="00E47FCA">
        <w:rPr>
          <w:rFonts w:ascii="仿宋" w:eastAsia="仿宋" w:hAnsi="仿宋" w:hint="eastAsia"/>
          <w:sz w:val="24"/>
          <w:szCs w:val="24"/>
        </w:rPr>
        <w:t>4K</w:t>
      </w:r>
      <w:r w:rsidRPr="00E47FCA">
        <w:rPr>
          <w:rFonts w:ascii="仿宋" w:eastAsia="仿宋" w:hAnsi="仿宋"/>
          <w:sz w:val="24"/>
          <w:szCs w:val="24"/>
        </w:rPr>
        <w:t xml:space="preserve"> 成像），并行跟踪目标数量不少于 20 </w:t>
      </w:r>
      <w:proofErr w:type="gramStart"/>
      <w:r w:rsidRPr="00E47FCA">
        <w:rPr>
          <w:rFonts w:ascii="仿宋" w:eastAsia="仿宋" w:hAnsi="仿宋"/>
          <w:sz w:val="24"/>
          <w:szCs w:val="24"/>
        </w:rPr>
        <w:t>个</w:t>
      </w:r>
      <w:proofErr w:type="gramEnd"/>
      <w:r w:rsidRPr="00E47FCA">
        <w:rPr>
          <w:rFonts w:ascii="仿宋" w:eastAsia="仿宋" w:hAnsi="仿宋"/>
          <w:sz w:val="24"/>
          <w:szCs w:val="24"/>
        </w:rPr>
        <w:t>，整体跟踪跳变率控制在 15% 以下，更新频率不低于 20 FPS。上述指标共同构成了光电吊舱在目标发现、稳定跟踪与状态判读方面的基础能力边界。</w:t>
      </w:r>
    </w:p>
    <w:p w14:paraId="50DF76E1" w14:textId="54A46F64" w:rsidR="00E47FCA" w:rsidRPr="00E47FCA" w:rsidRDefault="00E47FCA" w:rsidP="00E47FCA">
      <w:pPr>
        <w:spacing w:line="288" w:lineRule="auto"/>
        <w:ind w:firstLineChars="200" w:firstLine="480"/>
        <w:rPr>
          <w:rFonts w:ascii="仿宋" w:eastAsia="仿宋" w:hAnsi="仿宋"/>
          <w:sz w:val="24"/>
          <w:szCs w:val="24"/>
        </w:rPr>
      </w:pPr>
      <w:r w:rsidRPr="00E47FCA">
        <w:rPr>
          <w:rFonts w:ascii="仿宋" w:eastAsia="仿宋" w:hAnsi="仿宋"/>
          <w:sz w:val="24"/>
          <w:szCs w:val="24"/>
        </w:rPr>
        <w:t xml:space="preserve">在结构与尺寸方面，光电吊舱整体采用微型一体化结构设计，整机外形外径约为 </w:t>
      </w:r>
      <w:r w:rsidR="00A23F26">
        <w:rPr>
          <w:rFonts w:ascii="Calibri" w:eastAsia="仿宋" w:hAnsi="Calibri" w:cs="Calibri"/>
          <w:sz w:val="24"/>
          <w:szCs w:val="24"/>
        </w:rPr>
        <w:t>Ø</w:t>
      </w:r>
      <w:r w:rsidRPr="00E47FCA">
        <w:rPr>
          <w:rFonts w:ascii="仿宋" w:eastAsia="仿宋" w:hAnsi="仿宋"/>
          <w:sz w:val="24"/>
          <w:szCs w:val="24"/>
        </w:rPr>
        <w:t xml:space="preserve">180 mm，轴向长度约为 250 mm，满足中小型无人机机腹或标准挂点的安装空间要求。吊舱前端集成多光学窗口布局，其中可见光成像通道口径为 </w:t>
      </w:r>
      <w:r w:rsidRPr="00E47FCA">
        <w:rPr>
          <w:rFonts w:ascii="Calibri" w:eastAsia="仿宋" w:hAnsi="Calibri" w:cs="Calibri"/>
          <w:sz w:val="24"/>
          <w:szCs w:val="24"/>
        </w:rPr>
        <w:t>Ø</w:t>
      </w:r>
      <w:r w:rsidRPr="00E47FCA">
        <w:rPr>
          <w:rFonts w:ascii="仿宋" w:eastAsia="仿宋" w:hAnsi="仿宋"/>
          <w:sz w:val="24"/>
          <w:szCs w:val="24"/>
        </w:rPr>
        <w:t xml:space="preserve">40 mm，红外成像通道口径为 </w:t>
      </w:r>
      <w:r w:rsidRPr="00E47FCA">
        <w:rPr>
          <w:rFonts w:ascii="Calibri" w:eastAsia="仿宋" w:hAnsi="Calibri" w:cs="Calibri"/>
          <w:sz w:val="24"/>
          <w:szCs w:val="24"/>
        </w:rPr>
        <w:t>Ø</w:t>
      </w:r>
      <w:r w:rsidRPr="00E47FCA">
        <w:rPr>
          <w:rFonts w:ascii="仿宋" w:eastAsia="仿宋" w:hAnsi="仿宋"/>
          <w:sz w:val="24"/>
          <w:szCs w:val="24"/>
        </w:rPr>
        <w:t xml:space="preserve">50 mm，激光测距与激光通信通道口径均为 </w:t>
      </w:r>
      <w:r w:rsidRPr="00E47FCA">
        <w:rPr>
          <w:rFonts w:ascii="Calibri" w:eastAsia="仿宋" w:hAnsi="Calibri" w:cs="Calibri"/>
          <w:sz w:val="24"/>
          <w:szCs w:val="24"/>
        </w:rPr>
        <w:t>Ø</w:t>
      </w:r>
      <w:r w:rsidRPr="00E47FCA">
        <w:rPr>
          <w:rFonts w:ascii="仿宋" w:eastAsia="仿宋" w:hAnsi="仿宋"/>
          <w:sz w:val="24"/>
          <w:szCs w:val="24"/>
        </w:rPr>
        <w:t>30 mm，在有限前端面积内实现多载荷紧凑集成。</w:t>
      </w:r>
    </w:p>
    <w:p w14:paraId="27E07E7D" w14:textId="77777777" w:rsidR="00E47FCA" w:rsidRPr="00E47FCA" w:rsidRDefault="00E47FCA" w:rsidP="00E47FCA">
      <w:pPr>
        <w:spacing w:line="288" w:lineRule="auto"/>
        <w:ind w:firstLineChars="200" w:firstLine="480"/>
        <w:rPr>
          <w:rFonts w:ascii="仿宋" w:eastAsia="仿宋" w:hAnsi="仿宋"/>
          <w:sz w:val="24"/>
          <w:szCs w:val="24"/>
        </w:rPr>
      </w:pPr>
      <w:r w:rsidRPr="00E47FCA">
        <w:rPr>
          <w:rFonts w:ascii="仿宋" w:eastAsia="仿宋" w:hAnsi="仿宋"/>
          <w:sz w:val="24"/>
          <w:szCs w:val="24"/>
        </w:rPr>
        <w:t>在重量与功耗方面，基于典型配置（可见光、红外、激光测距与激光通信同时集成），光电吊舱整机重量控制在 6–8 kg 范围内，满足中小型无人机对机载载荷重量的工程约束；系统峰值功耗不超过 180 W（测距与通信等高功耗载荷同时工作工况），在常态成像与跟踪模式下，系统平均功耗控制在 120 W 左右，有利于兼顾任务能力与无人机续航时间。</w:t>
      </w:r>
    </w:p>
    <w:p w14:paraId="6A6158B3" w14:textId="77777777" w:rsidR="00E47FCA" w:rsidRPr="00E47FCA" w:rsidRDefault="00E47FCA" w:rsidP="00E47FCA">
      <w:pPr>
        <w:spacing w:line="288" w:lineRule="auto"/>
        <w:ind w:firstLineChars="200" w:firstLine="480"/>
        <w:rPr>
          <w:rFonts w:ascii="仿宋" w:eastAsia="仿宋" w:hAnsi="仿宋"/>
          <w:sz w:val="24"/>
          <w:szCs w:val="24"/>
        </w:rPr>
      </w:pPr>
      <w:r w:rsidRPr="00E47FCA">
        <w:rPr>
          <w:rFonts w:ascii="仿宋" w:eastAsia="仿宋" w:hAnsi="仿宋"/>
          <w:sz w:val="24"/>
          <w:szCs w:val="24"/>
        </w:rPr>
        <w:t>在供电与接口方面，光电吊舱采用 DC 24 V 机载标准供电方式，</w:t>
      </w:r>
      <w:proofErr w:type="gramStart"/>
      <w:r w:rsidRPr="00E47FCA">
        <w:rPr>
          <w:rFonts w:ascii="仿宋" w:eastAsia="仿宋" w:hAnsi="仿宋"/>
          <w:sz w:val="24"/>
          <w:szCs w:val="24"/>
        </w:rPr>
        <w:t>通过航插等</w:t>
      </w:r>
      <w:proofErr w:type="gramEnd"/>
      <w:r w:rsidRPr="00E47FCA">
        <w:rPr>
          <w:rFonts w:ascii="仿宋" w:eastAsia="仿宋" w:hAnsi="仿宋"/>
          <w:sz w:val="24"/>
          <w:szCs w:val="24"/>
        </w:rPr>
        <w:t>高可靠接口实现电源输入；数据与控制接口以 千兆以太网 作为主要通道，用</w:t>
      </w:r>
      <w:r w:rsidRPr="00E47FCA">
        <w:rPr>
          <w:rFonts w:ascii="仿宋" w:eastAsia="仿宋" w:hAnsi="仿宋"/>
          <w:sz w:val="24"/>
          <w:szCs w:val="24"/>
        </w:rPr>
        <w:lastRenderedPageBreak/>
        <w:t>于视频、控制与状态数据传输，并辅以 CAN / UART 等接口完成伺服与载荷控制。视频输出支持可见光与红外图像的独立或融合输出，便于不同任务场景下的显示与处理。</w:t>
      </w:r>
    </w:p>
    <w:p w14:paraId="6C0961D7" w14:textId="0F928F31" w:rsidR="00E47FCA" w:rsidRPr="00E47FCA" w:rsidRDefault="00E47FCA" w:rsidP="00E47FCA">
      <w:pPr>
        <w:spacing w:line="288" w:lineRule="auto"/>
        <w:ind w:firstLineChars="200" w:firstLine="480"/>
        <w:rPr>
          <w:rFonts w:ascii="仿宋" w:eastAsia="仿宋" w:hAnsi="仿宋"/>
          <w:sz w:val="24"/>
          <w:szCs w:val="24"/>
        </w:rPr>
      </w:pPr>
      <w:r w:rsidRPr="00E47FCA">
        <w:rPr>
          <w:rFonts w:ascii="仿宋" w:eastAsia="仿宋" w:hAnsi="仿宋"/>
          <w:sz w:val="24"/>
          <w:szCs w:val="24"/>
        </w:rPr>
        <w:t>上述尺寸、重量与功耗参数作为初步设计阶段的工程约束范围，为多模态成像、激光测距与激光通信等载荷的协同集成提供了统一边界条件。相关参数在后续详细设计阶段可根据具体配置进行细化与优化，但整体仍受上述系统级工程约束控制。为直观展示光电吊舱的外形尺寸关系以及各类载荷在前端的空间布局方式，产品外形与载荷布局示意图如</w:t>
      </w:r>
      <w:r w:rsidR="00A06B7B">
        <w:rPr>
          <w:rFonts w:ascii="仿宋" w:eastAsia="仿宋" w:hAnsi="仿宋" w:hint="eastAsia"/>
          <w:sz w:val="24"/>
          <w:szCs w:val="24"/>
        </w:rPr>
        <w:t>下</w:t>
      </w:r>
      <w:r w:rsidRPr="00E47FCA">
        <w:rPr>
          <w:rFonts w:ascii="仿宋" w:eastAsia="仿宋" w:hAnsi="仿宋"/>
          <w:sz w:val="24"/>
          <w:szCs w:val="24"/>
        </w:rPr>
        <w:t>图所示。该示意图给出了光电吊舱在典型配置下的外形尺寸标注及可见光、红外、激光测距与激光通信载荷的集成位置，为上述工程参数提供直观参考。</w:t>
      </w:r>
    </w:p>
    <w:p w14:paraId="253328EE" w14:textId="32CF1ED0" w:rsidR="00136E53" w:rsidRDefault="00A06B7B" w:rsidP="00FE2858">
      <w:pPr>
        <w:spacing w:line="288" w:lineRule="auto"/>
        <w:ind w:firstLineChars="200" w:firstLine="420"/>
        <w:rPr>
          <w:rFonts w:ascii="仿宋" w:eastAsia="仿宋" w:hAnsi="仿宋"/>
          <w:sz w:val="24"/>
          <w:szCs w:val="24"/>
        </w:rPr>
      </w:pPr>
      <w:r>
        <w:rPr>
          <w:noProof/>
        </w:rPr>
        <w:drawing>
          <wp:inline distT="0" distB="0" distL="0" distR="0" wp14:anchorId="31A5384E" wp14:editId="777832E5">
            <wp:extent cx="5274310" cy="2556934"/>
            <wp:effectExtent l="0" t="0" r="2540" b="0"/>
            <wp:docPr id="858724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b="11404"/>
                    <a:stretch/>
                  </pic:blipFill>
                  <pic:spPr bwMode="auto">
                    <a:xfrm>
                      <a:off x="0" y="0"/>
                      <a:ext cx="5274310" cy="2556934"/>
                    </a:xfrm>
                    <a:prstGeom prst="rect">
                      <a:avLst/>
                    </a:prstGeom>
                    <a:noFill/>
                    <a:ln>
                      <a:noFill/>
                    </a:ln>
                    <a:extLst>
                      <a:ext uri="{53640926-AAD7-44D8-BBD7-CCE9431645EC}">
                        <a14:shadowObscured xmlns:a14="http://schemas.microsoft.com/office/drawing/2010/main"/>
                      </a:ext>
                    </a:extLst>
                  </pic:spPr>
                </pic:pic>
              </a:graphicData>
            </a:graphic>
          </wp:inline>
        </w:drawing>
      </w:r>
    </w:p>
    <w:p w14:paraId="74B442A0" w14:textId="73B66B72" w:rsidR="00B84D52" w:rsidRPr="00A23F26" w:rsidRDefault="00A06B7B" w:rsidP="00A23F26">
      <w:pPr>
        <w:spacing w:line="288" w:lineRule="auto"/>
        <w:ind w:firstLineChars="200" w:firstLine="480"/>
        <w:jc w:val="center"/>
        <w:rPr>
          <w:rFonts w:ascii="仿宋" w:eastAsia="仿宋" w:hAnsi="仿宋" w:hint="eastAsia"/>
          <w:sz w:val="24"/>
          <w:szCs w:val="24"/>
        </w:rPr>
      </w:pPr>
      <w:r w:rsidRPr="00A06B7B">
        <w:rPr>
          <w:rFonts w:ascii="仿宋" w:eastAsia="仿宋" w:hAnsi="仿宋"/>
          <w:sz w:val="24"/>
          <w:szCs w:val="24"/>
        </w:rPr>
        <w:t>图</w:t>
      </w:r>
      <w:r>
        <w:rPr>
          <w:rFonts w:ascii="仿宋" w:eastAsia="仿宋" w:hAnsi="仿宋" w:hint="eastAsia"/>
          <w:sz w:val="24"/>
          <w:szCs w:val="24"/>
        </w:rPr>
        <w:t>2</w:t>
      </w:r>
      <w:r w:rsidRPr="00A06B7B">
        <w:rPr>
          <w:rFonts w:ascii="仿宋" w:eastAsia="仿宋" w:hAnsi="仿宋" w:hint="eastAsia"/>
          <w:sz w:val="24"/>
          <w:szCs w:val="24"/>
        </w:rPr>
        <w:t xml:space="preserve">. </w:t>
      </w:r>
      <w:r w:rsidRPr="00A06B7B">
        <w:rPr>
          <w:rFonts w:ascii="仿宋" w:eastAsia="仿宋" w:hAnsi="仿宋"/>
          <w:sz w:val="24"/>
          <w:szCs w:val="24"/>
        </w:rPr>
        <w:t>产品外形与载荷布局示意图</w:t>
      </w:r>
    </w:p>
    <w:p w14:paraId="4EE9E31E" w14:textId="28B17EC5" w:rsidR="00C41DB0" w:rsidRDefault="004524C7" w:rsidP="00F91F9D">
      <w:pPr>
        <w:pStyle w:val="1"/>
      </w:pPr>
      <w:bookmarkStart w:id="5" w:name="_Toc219314340"/>
      <w:r>
        <w:rPr>
          <w:rFonts w:hint="eastAsia"/>
        </w:rPr>
        <w:t xml:space="preserve">4. </w:t>
      </w:r>
      <w:r w:rsidR="00EF6678">
        <w:rPr>
          <w:rFonts w:hint="eastAsia"/>
        </w:rPr>
        <w:t>多模态光电载荷</w:t>
      </w:r>
      <w:r w:rsidR="00D45C61" w:rsidRPr="00C41DB0">
        <w:rPr>
          <w:rFonts w:hint="eastAsia"/>
        </w:rPr>
        <w:t>子模块方案设计</w:t>
      </w:r>
      <w:bookmarkStart w:id="6" w:name="OLE_LINK25"/>
      <w:bookmarkStart w:id="7" w:name="OLE_LINK26"/>
      <w:bookmarkEnd w:id="5"/>
    </w:p>
    <w:p w14:paraId="5EA587C4" w14:textId="1629A55E" w:rsidR="00ED73C4" w:rsidRPr="00C41DB0" w:rsidRDefault="001E62FE" w:rsidP="001E62FE">
      <w:pPr>
        <w:pStyle w:val="2"/>
        <w:rPr>
          <w:sz w:val="28"/>
          <w:szCs w:val="28"/>
        </w:rPr>
      </w:pPr>
      <w:bookmarkStart w:id="8" w:name="_Toc218895772"/>
      <w:bookmarkStart w:id="9" w:name="_Toc218895907"/>
      <w:bookmarkStart w:id="10" w:name="_Toc218895974"/>
      <w:bookmarkStart w:id="11" w:name="_Toc218965496"/>
      <w:r>
        <w:rPr>
          <w:rFonts w:hint="eastAsia"/>
        </w:rPr>
        <w:t>4.1</w:t>
      </w:r>
      <w:r w:rsidR="00ED73C4" w:rsidRPr="00FE2858">
        <w:t xml:space="preserve"> </w:t>
      </w:r>
      <w:r w:rsidR="00ED73C4" w:rsidRPr="00FE2858">
        <w:rPr>
          <w:rFonts w:hint="eastAsia"/>
        </w:rPr>
        <w:t>LCOPA光学天线</w:t>
      </w:r>
      <w:r w:rsidR="00ED73C4" w:rsidRPr="00FE2858">
        <w:t>子模块方案设计</w:t>
      </w:r>
      <w:bookmarkEnd w:id="8"/>
      <w:bookmarkEnd w:id="9"/>
      <w:bookmarkEnd w:id="10"/>
      <w:bookmarkEnd w:id="11"/>
    </w:p>
    <w:p w14:paraId="0F565B7F" w14:textId="7478DFAB" w:rsidR="00ED73C4" w:rsidRPr="009E08F8" w:rsidRDefault="00F10A91" w:rsidP="001E62FE">
      <w:pPr>
        <w:pStyle w:val="3"/>
      </w:pPr>
      <w:r>
        <w:rPr>
          <w:rFonts w:hint="eastAsia"/>
        </w:rPr>
        <w:t>4.1.</w:t>
      </w:r>
      <w:r w:rsidR="00C41160" w:rsidRPr="009E08F8">
        <w:rPr>
          <w:rFonts w:hint="eastAsia"/>
        </w:rPr>
        <w:t>1</w:t>
      </w:r>
      <w:r>
        <w:rPr>
          <w:rFonts w:hint="eastAsia"/>
        </w:rPr>
        <w:t xml:space="preserve"> </w:t>
      </w:r>
      <w:r w:rsidR="00ED73C4" w:rsidRPr="009E08F8">
        <w:t>设计目标与应用定位</w:t>
      </w:r>
    </w:p>
    <w:p w14:paraId="7F00E32F" w14:textId="11CC165B" w:rsidR="00ED73C4" w:rsidRDefault="005878AA" w:rsidP="00FE2858">
      <w:pPr>
        <w:spacing w:line="288" w:lineRule="auto"/>
        <w:ind w:firstLineChars="200" w:firstLine="480"/>
        <w:rPr>
          <w:rFonts w:ascii="仿宋" w:eastAsia="仿宋" w:hAnsi="仿宋"/>
          <w:color w:val="000000" w:themeColor="text1"/>
          <w:sz w:val="24"/>
          <w:szCs w:val="24"/>
        </w:rPr>
      </w:pPr>
      <w:r>
        <w:rPr>
          <w:rFonts w:ascii="仿宋" w:eastAsia="仿宋" w:hAnsi="仿宋"/>
          <w:color w:val="000000" w:themeColor="text1"/>
          <w:sz w:val="24"/>
          <w:szCs w:val="24"/>
        </w:rPr>
        <w:t>LCOPA</w:t>
      </w:r>
      <w:r w:rsidR="00ED73C4" w:rsidRPr="009E08F8">
        <w:rPr>
          <w:rFonts w:ascii="仿宋" w:eastAsia="仿宋" w:hAnsi="仿宋"/>
          <w:color w:val="000000" w:themeColor="text1"/>
          <w:sz w:val="24"/>
          <w:szCs w:val="24"/>
        </w:rPr>
        <w:t>作为本光电吊舱系统中的关键固态波束控制单元，主要用于在无人机平台条件下，实现激光通信、激光测距及精密指向相关功能的高速、小角度波束调控与精指向补偿。其设计目标并非替代传统机械云台完成大范围视轴机动，而是在</w:t>
      </w:r>
      <w:proofErr w:type="gramStart"/>
      <w:r w:rsidR="00ED73C4" w:rsidRPr="009E08F8">
        <w:rPr>
          <w:rFonts w:ascii="仿宋" w:eastAsia="仿宋" w:hAnsi="仿宋"/>
          <w:color w:val="000000" w:themeColor="text1"/>
          <w:sz w:val="24"/>
          <w:szCs w:val="24"/>
        </w:rPr>
        <w:t>云台粗指向</w:t>
      </w:r>
      <w:proofErr w:type="gramEnd"/>
      <w:r w:rsidR="00ED73C4" w:rsidRPr="009E08F8">
        <w:rPr>
          <w:rFonts w:ascii="仿宋" w:eastAsia="仿宋" w:hAnsi="仿宋"/>
          <w:color w:val="000000" w:themeColor="text1"/>
          <w:sz w:val="24"/>
          <w:szCs w:val="24"/>
        </w:rPr>
        <w:t>与稳</w:t>
      </w:r>
      <w:proofErr w:type="gramStart"/>
      <w:r w:rsidR="00ED73C4" w:rsidRPr="009E08F8">
        <w:rPr>
          <w:rFonts w:ascii="仿宋" w:eastAsia="仿宋" w:hAnsi="仿宋"/>
          <w:color w:val="000000" w:themeColor="text1"/>
          <w:sz w:val="24"/>
          <w:szCs w:val="24"/>
        </w:rPr>
        <w:t>像能力</w:t>
      </w:r>
      <w:proofErr w:type="gramEnd"/>
      <w:r w:rsidR="00ED73C4" w:rsidRPr="009E08F8">
        <w:rPr>
          <w:rFonts w:ascii="仿宋" w:eastAsia="仿宋" w:hAnsi="仿宋"/>
          <w:color w:val="000000" w:themeColor="text1"/>
          <w:sz w:val="24"/>
          <w:szCs w:val="24"/>
        </w:rPr>
        <w:t>的基础上，承担高带宽、低惯量的精细指向控制任务，从而显著提升系统在动态扰动条件下的指向稳定性与链路可靠性。</w:t>
      </w:r>
    </w:p>
    <w:p w14:paraId="7A6A3B9F" w14:textId="48633C13" w:rsidR="00F64804" w:rsidRPr="009E08F8" w:rsidRDefault="00F64804" w:rsidP="00FE2858">
      <w:pPr>
        <w:spacing w:line="288" w:lineRule="auto"/>
        <w:ind w:firstLineChars="200" w:firstLine="480"/>
        <w:rPr>
          <w:rFonts w:ascii="仿宋" w:eastAsia="仿宋" w:hAnsi="仿宋"/>
          <w:color w:val="000000" w:themeColor="text1"/>
          <w:sz w:val="24"/>
          <w:szCs w:val="24"/>
        </w:rPr>
      </w:pPr>
      <w:r w:rsidRPr="00F64804">
        <w:rPr>
          <w:rFonts w:ascii="仿宋" w:eastAsia="仿宋" w:hAnsi="仿宋"/>
          <w:color w:val="000000" w:themeColor="text1"/>
          <w:sz w:val="24"/>
          <w:szCs w:val="24"/>
        </w:rPr>
        <w:t>LCOPA 子模块在系统设计中需要同时满足指向范围、角分辨能力与动态响应能力等多方面约束。从指向能力上看，LCOPA 需具备覆盖云台残余误差的电控偏转范围，其设计偏转角度达到 ±30°量级，可满足捕获与精指向阶段的工程需要；在指向精度方面，其等效角分辨能力控制在</w:t>
      </w:r>
      <w:r>
        <w:rPr>
          <w:rFonts w:ascii="仿宋" w:eastAsia="仿宋" w:hAnsi="仿宋" w:hint="eastAsia"/>
          <w:color w:val="000000" w:themeColor="text1"/>
          <w:sz w:val="24"/>
          <w:szCs w:val="24"/>
        </w:rPr>
        <w:t xml:space="preserve">5 </w:t>
      </w:r>
      <w:r w:rsidRPr="00F64804">
        <w:rPr>
          <w:rFonts w:ascii="仿宋" w:eastAsia="仿宋" w:hAnsi="仿宋"/>
          <w:color w:val="000000" w:themeColor="text1"/>
          <w:sz w:val="24"/>
          <w:szCs w:val="24"/>
        </w:rPr>
        <w:t>微弧度量级，使其能够支撑 20 km 级激光通信与精密测距任务对指向稳定性的要求。</w:t>
      </w:r>
    </w:p>
    <w:p w14:paraId="60189049" w14:textId="3A29C35E" w:rsidR="00ED73C4" w:rsidRPr="009E08F8" w:rsidRDefault="00F10A91" w:rsidP="001E62FE">
      <w:pPr>
        <w:pStyle w:val="3"/>
      </w:pPr>
      <w:r>
        <w:rPr>
          <w:rFonts w:hint="eastAsia"/>
        </w:rPr>
        <w:lastRenderedPageBreak/>
        <w:t>4.1.</w:t>
      </w:r>
      <w:r w:rsidR="00C41160" w:rsidRPr="009E08F8">
        <w:rPr>
          <w:rFonts w:hint="eastAsia"/>
        </w:rPr>
        <w:t>2</w:t>
      </w:r>
      <w:r w:rsidR="00ED73C4" w:rsidRPr="009E08F8">
        <w:t xml:space="preserve"> </w:t>
      </w:r>
      <w:r w:rsidR="00ED73C4" w:rsidRPr="009E08F8">
        <w:rPr>
          <w:rFonts w:hint="eastAsia"/>
        </w:rPr>
        <w:t>LCOPA光学天线</w:t>
      </w:r>
      <w:r w:rsidR="00ED73C4" w:rsidRPr="009E08F8">
        <w:t>子模块总体架构</w:t>
      </w:r>
    </w:p>
    <w:p w14:paraId="2964376F" w14:textId="77777777"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9E08F8">
        <w:rPr>
          <w:rFonts w:ascii="仿宋" w:eastAsia="仿宋" w:hAnsi="仿宋" w:hint="eastAsia"/>
          <w:color w:val="000000" w:themeColor="text1"/>
          <w:sz w:val="24"/>
          <w:szCs w:val="24"/>
        </w:rPr>
        <w:t>LCOPA光学天线</w:t>
      </w:r>
      <w:r w:rsidRPr="009E08F8">
        <w:rPr>
          <w:rFonts w:ascii="仿宋" w:eastAsia="仿宋" w:hAnsi="仿宋"/>
          <w:color w:val="000000" w:themeColor="text1"/>
          <w:sz w:val="24"/>
          <w:szCs w:val="24"/>
        </w:rPr>
        <w:t>子模块</w:t>
      </w:r>
      <w:bookmarkEnd w:id="6"/>
      <w:bookmarkEnd w:id="7"/>
      <w:proofErr w:type="gramStart"/>
      <w:r w:rsidRPr="009E08F8">
        <w:rPr>
          <w:rFonts w:ascii="仿宋" w:eastAsia="仿宋" w:hAnsi="仿宋"/>
          <w:color w:val="000000" w:themeColor="text1"/>
          <w:sz w:val="24"/>
          <w:szCs w:val="24"/>
        </w:rPr>
        <w:t>由波控器</w:t>
      </w:r>
      <w:proofErr w:type="gramEnd"/>
      <w:r w:rsidRPr="009E08F8">
        <w:rPr>
          <w:rFonts w:ascii="仿宋" w:eastAsia="仿宋" w:hAnsi="仿宋"/>
          <w:color w:val="000000" w:themeColor="text1"/>
          <w:sz w:val="24"/>
          <w:szCs w:val="24"/>
        </w:rPr>
        <w:t>、液晶光学移相器阵列部分组成。在模块</w:t>
      </w:r>
      <w:proofErr w:type="gramStart"/>
      <w:r w:rsidRPr="009E08F8">
        <w:rPr>
          <w:rFonts w:ascii="仿宋" w:eastAsia="仿宋" w:hAnsi="仿宋"/>
          <w:color w:val="000000" w:themeColor="text1"/>
          <w:sz w:val="24"/>
          <w:szCs w:val="24"/>
        </w:rPr>
        <w:t>内部波控</w:t>
      </w:r>
      <w:proofErr w:type="gramEnd"/>
      <w:r w:rsidRPr="009E08F8">
        <w:rPr>
          <w:rFonts w:ascii="仿宋" w:eastAsia="仿宋" w:hAnsi="仿宋"/>
          <w:color w:val="000000" w:themeColor="text1"/>
          <w:sz w:val="24"/>
          <w:szCs w:val="24"/>
        </w:rPr>
        <w:t>器和移相器阵列联动作用下，结合相应</w:t>
      </w:r>
      <w:proofErr w:type="gramStart"/>
      <w:r w:rsidRPr="009E08F8">
        <w:rPr>
          <w:rFonts w:ascii="仿宋" w:eastAsia="仿宋" w:hAnsi="仿宋"/>
          <w:color w:val="000000" w:themeColor="text1"/>
          <w:sz w:val="24"/>
          <w:szCs w:val="24"/>
        </w:rPr>
        <w:t>的波控算法</w:t>
      </w:r>
      <w:proofErr w:type="gramEnd"/>
      <w:r w:rsidRPr="009E08F8">
        <w:rPr>
          <w:rFonts w:ascii="仿宋" w:eastAsia="仿宋" w:hAnsi="仿宋"/>
          <w:color w:val="000000" w:themeColor="text1"/>
          <w:sz w:val="24"/>
          <w:szCs w:val="24"/>
        </w:rPr>
        <w:t>，对系统入射激光光束进行恰当的变换、赋形、偏转，从而</w:t>
      </w:r>
      <w:proofErr w:type="gramStart"/>
      <w:r w:rsidRPr="009E08F8">
        <w:rPr>
          <w:rFonts w:ascii="仿宋" w:eastAsia="仿宋" w:hAnsi="仿宋"/>
          <w:color w:val="000000" w:themeColor="text1"/>
          <w:sz w:val="24"/>
          <w:szCs w:val="24"/>
        </w:rPr>
        <w:t>实现捕跟系统对</w:t>
      </w:r>
      <w:proofErr w:type="gramEnd"/>
      <w:r w:rsidRPr="009E08F8">
        <w:rPr>
          <w:rFonts w:ascii="仿宋" w:eastAsia="仿宋" w:hAnsi="仿宋"/>
          <w:color w:val="000000" w:themeColor="text1"/>
          <w:sz w:val="24"/>
          <w:szCs w:val="24"/>
        </w:rPr>
        <w:t>光束的控制要求。</w:t>
      </w:r>
      <w:proofErr w:type="gramStart"/>
      <w:r w:rsidRPr="009E08F8">
        <w:rPr>
          <w:rFonts w:ascii="仿宋" w:eastAsia="仿宋" w:hAnsi="仿宋"/>
          <w:color w:val="000000" w:themeColor="text1"/>
          <w:sz w:val="24"/>
          <w:szCs w:val="24"/>
        </w:rPr>
        <w:t>波控器</w:t>
      </w:r>
      <w:proofErr w:type="gramEnd"/>
      <w:r w:rsidRPr="009E08F8">
        <w:rPr>
          <w:rFonts w:ascii="仿宋" w:eastAsia="仿宋" w:hAnsi="仿宋"/>
          <w:color w:val="000000" w:themeColor="text1"/>
          <w:sz w:val="24"/>
          <w:szCs w:val="24"/>
        </w:rPr>
        <w:t>除了提供本模块与控制模块的数据接口，还包含相控阵</w:t>
      </w:r>
      <w:proofErr w:type="gramStart"/>
      <w:r w:rsidRPr="009E08F8">
        <w:rPr>
          <w:rFonts w:ascii="仿宋" w:eastAsia="仿宋" w:hAnsi="仿宋"/>
          <w:color w:val="000000" w:themeColor="text1"/>
          <w:sz w:val="24"/>
          <w:szCs w:val="24"/>
        </w:rPr>
        <w:t>的波控算法</w:t>
      </w:r>
      <w:proofErr w:type="gramEnd"/>
      <w:r w:rsidRPr="009E08F8">
        <w:rPr>
          <w:rFonts w:ascii="仿宋" w:eastAsia="仿宋" w:hAnsi="仿宋"/>
          <w:color w:val="000000" w:themeColor="text1"/>
          <w:sz w:val="24"/>
          <w:szCs w:val="24"/>
        </w:rPr>
        <w:t>、性能优化算法部分，</w:t>
      </w:r>
      <w:proofErr w:type="gramStart"/>
      <w:r w:rsidRPr="009E08F8">
        <w:rPr>
          <w:rFonts w:ascii="仿宋" w:eastAsia="仿宋" w:hAnsi="仿宋"/>
          <w:color w:val="000000" w:themeColor="text1"/>
          <w:sz w:val="24"/>
          <w:szCs w:val="24"/>
        </w:rPr>
        <w:t>波控中心</w:t>
      </w:r>
      <w:proofErr w:type="gramEnd"/>
      <w:r w:rsidRPr="009E08F8">
        <w:rPr>
          <w:rFonts w:ascii="仿宋" w:eastAsia="仿宋" w:hAnsi="仿宋"/>
          <w:color w:val="000000" w:themeColor="text1"/>
          <w:sz w:val="24"/>
          <w:szCs w:val="24"/>
        </w:rPr>
        <w:t>根据目标光束参数生成</w:t>
      </w:r>
      <w:r w:rsidRPr="00FE2858">
        <w:rPr>
          <w:rFonts w:ascii="仿宋" w:eastAsia="仿宋" w:hAnsi="仿宋"/>
          <w:color w:val="000000" w:themeColor="text1"/>
          <w:sz w:val="24"/>
          <w:szCs w:val="24"/>
        </w:rPr>
        <w:t>相应</w:t>
      </w:r>
      <w:proofErr w:type="gramStart"/>
      <w:r w:rsidRPr="00FE2858">
        <w:rPr>
          <w:rFonts w:ascii="仿宋" w:eastAsia="仿宋" w:hAnsi="仿宋"/>
          <w:color w:val="000000" w:themeColor="text1"/>
          <w:sz w:val="24"/>
          <w:szCs w:val="24"/>
        </w:rPr>
        <w:t>的波控数据</w:t>
      </w:r>
      <w:proofErr w:type="gramEnd"/>
      <w:r w:rsidRPr="00FE2858">
        <w:rPr>
          <w:rFonts w:ascii="仿宋" w:eastAsia="仿宋" w:hAnsi="仿宋"/>
          <w:color w:val="000000" w:themeColor="text1"/>
          <w:sz w:val="24"/>
          <w:szCs w:val="24"/>
        </w:rPr>
        <w:t>发送给驱动器；驱动器是本模块的驱动硬件，</w:t>
      </w:r>
      <w:proofErr w:type="gramStart"/>
      <w:r w:rsidRPr="00FE2858">
        <w:rPr>
          <w:rFonts w:ascii="仿宋" w:eastAsia="仿宋" w:hAnsi="仿宋"/>
          <w:color w:val="000000" w:themeColor="text1"/>
          <w:sz w:val="24"/>
          <w:szCs w:val="24"/>
        </w:rPr>
        <w:t>将波控</w:t>
      </w:r>
      <w:proofErr w:type="gramEnd"/>
      <w:r w:rsidRPr="00FE2858">
        <w:rPr>
          <w:rFonts w:ascii="仿宋" w:eastAsia="仿宋" w:hAnsi="仿宋"/>
          <w:color w:val="000000" w:themeColor="text1"/>
          <w:sz w:val="24"/>
          <w:szCs w:val="24"/>
        </w:rPr>
        <w:t>数据最终转换成所有相控单元所对应的驱动电压，并通过驱动芯片解析后加载到移相器阵列上</w:t>
      </w:r>
      <w:r w:rsidRPr="00FE2858">
        <w:rPr>
          <w:rFonts w:ascii="仿宋" w:eastAsia="仿宋" w:hAnsi="仿宋" w:hint="eastAsia"/>
          <w:color w:val="000000" w:themeColor="text1"/>
          <w:sz w:val="24"/>
          <w:szCs w:val="24"/>
        </w:rPr>
        <w:t>。</w:t>
      </w:r>
      <w:r w:rsidRPr="00FE2858">
        <w:rPr>
          <w:rFonts w:ascii="仿宋" w:eastAsia="仿宋" w:hAnsi="仿宋"/>
          <w:color w:val="000000" w:themeColor="text1"/>
          <w:sz w:val="24"/>
          <w:szCs w:val="24"/>
        </w:rPr>
        <w:t>移相器阵列是最终执行光学器件，是一个具备光学移</w:t>
      </w:r>
      <w:proofErr w:type="gramStart"/>
      <w:r w:rsidRPr="00FE2858">
        <w:rPr>
          <w:rFonts w:ascii="仿宋" w:eastAsia="仿宋" w:hAnsi="仿宋"/>
          <w:color w:val="000000" w:themeColor="text1"/>
          <w:sz w:val="24"/>
          <w:szCs w:val="24"/>
        </w:rPr>
        <w:t>相能力</w:t>
      </w:r>
      <w:proofErr w:type="gramEnd"/>
      <w:r w:rsidRPr="00FE2858">
        <w:rPr>
          <w:rFonts w:ascii="仿宋" w:eastAsia="仿宋" w:hAnsi="仿宋"/>
          <w:color w:val="000000" w:themeColor="text1"/>
          <w:sz w:val="24"/>
          <w:szCs w:val="24"/>
        </w:rPr>
        <w:t>的液晶器件阵列，每个液晶移相器</w:t>
      </w:r>
      <w:proofErr w:type="gramStart"/>
      <w:r w:rsidRPr="00FE2858">
        <w:rPr>
          <w:rFonts w:ascii="仿宋" w:eastAsia="仿宋" w:hAnsi="仿宋"/>
          <w:color w:val="000000" w:themeColor="text1"/>
          <w:sz w:val="24"/>
          <w:szCs w:val="24"/>
        </w:rPr>
        <w:t>在波控器</w:t>
      </w:r>
      <w:proofErr w:type="gramEnd"/>
      <w:r w:rsidRPr="00FE2858">
        <w:rPr>
          <w:rFonts w:ascii="仿宋" w:eastAsia="仿宋" w:hAnsi="仿宋"/>
          <w:color w:val="000000" w:themeColor="text1"/>
          <w:sz w:val="24"/>
          <w:szCs w:val="24"/>
        </w:rPr>
        <w:t>对其加载的电压作用，实现对入射光的相位进行相应的延迟，依据相控理论，阵列移相器的相干叠加作用现对入射激光进行特定的波束赋形、指向控制。</w:t>
      </w:r>
    </w:p>
    <w:p w14:paraId="04AF5AEB" w14:textId="5EBC4EF7" w:rsidR="00ED73C4" w:rsidRPr="009E08F8" w:rsidRDefault="00C41160" w:rsidP="00FE2858">
      <w:pPr>
        <w:spacing w:line="288" w:lineRule="auto"/>
        <w:rPr>
          <w:rFonts w:ascii="仿宋" w:eastAsia="仿宋" w:hAnsi="仿宋"/>
          <w:color w:val="000000" w:themeColor="text1"/>
          <w:sz w:val="24"/>
          <w:szCs w:val="24"/>
        </w:rPr>
      </w:pPr>
      <w:r w:rsidRPr="009E08F8">
        <w:rPr>
          <w:rFonts w:ascii="仿宋" w:eastAsia="仿宋" w:hAnsi="仿宋"/>
          <w:color w:val="000000" w:themeColor="text1"/>
          <w:sz w:val="24"/>
          <w:szCs w:val="24"/>
        </w:rPr>
        <w:tab/>
      </w:r>
      <w:r w:rsidR="00ED73C4" w:rsidRPr="009E08F8">
        <w:rPr>
          <w:rFonts w:ascii="仿宋" w:eastAsia="仿宋" w:hAnsi="仿宋"/>
          <w:color w:val="000000" w:themeColor="text1"/>
          <w:sz w:val="24"/>
          <w:szCs w:val="24"/>
        </w:rPr>
        <w:t>1）</w:t>
      </w:r>
      <w:r w:rsidR="00ED73C4" w:rsidRPr="009E08F8">
        <w:rPr>
          <w:rFonts w:ascii="仿宋" w:eastAsia="仿宋" w:hAnsi="仿宋" w:hint="eastAsia"/>
          <w:color w:val="000000" w:themeColor="text1"/>
          <w:sz w:val="24"/>
          <w:szCs w:val="24"/>
        </w:rPr>
        <w:t>移相器阵列的设计</w:t>
      </w:r>
    </w:p>
    <w:p w14:paraId="563FA8AF" w14:textId="77777777"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核心器件是依据相控阵移相原理、</w:t>
      </w:r>
      <w:proofErr w:type="gramStart"/>
      <w:r w:rsidRPr="00FE2858">
        <w:rPr>
          <w:rFonts w:ascii="仿宋" w:eastAsia="仿宋" w:hAnsi="仿宋"/>
          <w:color w:val="000000" w:themeColor="text1"/>
          <w:sz w:val="24"/>
          <w:szCs w:val="24"/>
        </w:rPr>
        <w:t>波控原理</w:t>
      </w:r>
      <w:proofErr w:type="gramEnd"/>
      <w:r w:rsidRPr="00FE2858">
        <w:rPr>
          <w:rFonts w:ascii="仿宋" w:eastAsia="仿宋" w:hAnsi="仿宋"/>
          <w:color w:val="000000" w:themeColor="text1"/>
          <w:sz w:val="24"/>
          <w:szCs w:val="24"/>
        </w:rPr>
        <w:t>、各功能膜层工艺原理，进行各功能膜层在</w:t>
      </w:r>
      <w:r w:rsidRPr="00FE2858">
        <w:rPr>
          <w:rFonts w:ascii="仿宋" w:eastAsia="仿宋" w:hAnsi="仿宋" w:hint="eastAsia"/>
          <w:color w:val="000000" w:themeColor="text1"/>
          <w:sz w:val="24"/>
          <w:szCs w:val="24"/>
        </w:rPr>
        <w:t>各</w:t>
      </w:r>
      <w:r w:rsidRPr="00FE2858">
        <w:rPr>
          <w:rFonts w:ascii="仿宋" w:eastAsia="仿宋" w:hAnsi="仿宋"/>
          <w:color w:val="000000" w:themeColor="text1"/>
          <w:sz w:val="24"/>
          <w:szCs w:val="24"/>
        </w:rPr>
        <w:t>指标上进行最优化设计，包括：膜层材料优化、膜层结构优化、膜层性能优化，形成满足相控阵器件的所有功能膜层，基于以往的器件研制的工艺条件，进行总成设计和研制。</w:t>
      </w:r>
    </w:p>
    <w:p w14:paraId="63372E12" w14:textId="770B2ACE"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hint="eastAsia"/>
          <w:color w:val="000000" w:themeColor="text1"/>
          <w:sz w:val="24"/>
          <w:szCs w:val="24"/>
        </w:rPr>
        <w:t>下图</w:t>
      </w:r>
      <w:r w:rsidR="005878AA">
        <w:rPr>
          <w:rFonts w:ascii="仿宋" w:eastAsia="仿宋" w:hAnsi="仿宋" w:hint="eastAsia"/>
          <w:color w:val="000000" w:themeColor="text1"/>
          <w:sz w:val="24"/>
          <w:szCs w:val="24"/>
        </w:rPr>
        <w:t>LCOPA</w:t>
      </w:r>
      <w:r w:rsidRPr="00FE2858">
        <w:rPr>
          <w:rFonts w:ascii="仿宋" w:eastAsia="仿宋" w:hAnsi="仿宋" w:hint="eastAsia"/>
          <w:color w:val="000000" w:themeColor="text1"/>
          <w:sz w:val="24"/>
          <w:szCs w:val="24"/>
        </w:rPr>
        <w:t>器件的横切平面示意图，器件采用9层三明治结构。其从上到下依次层叠设置的第一玻璃基板、第一ITO电极层、第一金属导电层、液晶分子层、第二金属导电层、绝缘层、第三金属导电层、第二ITO导电层和第二玻璃基板；第二金属导电层电极和第三金属导电层电极，通过贯穿绝缘层的导电</w:t>
      </w:r>
      <w:proofErr w:type="gramStart"/>
      <w:r w:rsidRPr="00FE2858">
        <w:rPr>
          <w:rFonts w:ascii="仿宋" w:eastAsia="仿宋" w:hAnsi="仿宋" w:hint="eastAsia"/>
          <w:color w:val="000000" w:themeColor="text1"/>
          <w:sz w:val="24"/>
          <w:szCs w:val="24"/>
        </w:rPr>
        <w:t>孔实现</w:t>
      </w:r>
      <w:proofErr w:type="gramEnd"/>
      <w:r w:rsidRPr="00FE2858">
        <w:rPr>
          <w:rFonts w:ascii="仿宋" w:eastAsia="仿宋" w:hAnsi="仿宋" w:hint="eastAsia"/>
          <w:color w:val="000000" w:themeColor="text1"/>
          <w:sz w:val="24"/>
          <w:szCs w:val="24"/>
        </w:rPr>
        <w:t>电气连接；第一金属导电层电极通过导电胶，实现与第二金属导电层电极电气连接。液晶分子在两个ITO电极层之间的电压形成的电场的作用下发生偏转；</w:t>
      </w:r>
    </w:p>
    <w:p w14:paraId="56EF42FA" w14:textId="77777777" w:rsidR="00ED73C4" w:rsidRPr="00FE2858" w:rsidRDefault="00ED73C4" w:rsidP="00F97BDB">
      <w:pPr>
        <w:spacing w:line="288" w:lineRule="auto"/>
        <w:jc w:val="center"/>
        <w:rPr>
          <w:rFonts w:ascii="仿宋" w:eastAsia="仿宋" w:hAnsi="仿宋"/>
          <w:color w:val="000000" w:themeColor="text1"/>
          <w:sz w:val="24"/>
          <w:szCs w:val="24"/>
        </w:rPr>
      </w:pPr>
      <w:r w:rsidRPr="00FE2858">
        <w:rPr>
          <w:rFonts w:ascii="仿宋" w:eastAsia="仿宋" w:hAnsi="仿宋"/>
          <w:noProof/>
          <w:color w:val="000000" w:themeColor="text1"/>
          <w:sz w:val="24"/>
          <w:szCs w:val="24"/>
        </w:rPr>
        <w:drawing>
          <wp:inline distT="0" distB="0" distL="0" distR="0" wp14:anchorId="68390D94" wp14:editId="6FCAD715">
            <wp:extent cx="3947160" cy="1645920"/>
            <wp:effectExtent l="0" t="0" r="0" b="0"/>
            <wp:docPr id="16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7160" cy="1645920"/>
                    </a:xfrm>
                    <a:prstGeom prst="rect">
                      <a:avLst/>
                    </a:prstGeom>
                    <a:noFill/>
                    <a:ln>
                      <a:noFill/>
                    </a:ln>
                  </pic:spPr>
                </pic:pic>
              </a:graphicData>
            </a:graphic>
          </wp:inline>
        </w:drawing>
      </w:r>
    </w:p>
    <w:p w14:paraId="33E953E0" w14:textId="44333391" w:rsidR="00ED73C4" w:rsidRPr="00FE2858" w:rsidRDefault="00ED73C4" w:rsidP="00F97BDB">
      <w:pPr>
        <w:spacing w:line="288" w:lineRule="auto"/>
        <w:jc w:val="center"/>
        <w:rPr>
          <w:rFonts w:ascii="仿宋" w:eastAsia="仿宋" w:hAnsi="仿宋"/>
          <w:color w:val="000000" w:themeColor="text1"/>
          <w:sz w:val="24"/>
          <w:szCs w:val="24"/>
        </w:rPr>
      </w:pPr>
      <w:r w:rsidRPr="00FE2858">
        <w:rPr>
          <w:rFonts w:ascii="仿宋" w:eastAsia="仿宋" w:hAnsi="仿宋" w:hint="eastAsia"/>
          <w:color w:val="000000" w:themeColor="text1"/>
          <w:sz w:val="24"/>
          <w:szCs w:val="24"/>
        </w:rPr>
        <w:t>图</w:t>
      </w:r>
      <w:r w:rsidR="00A23F26">
        <w:rPr>
          <w:rFonts w:ascii="仿宋" w:eastAsia="仿宋" w:hAnsi="仿宋" w:hint="eastAsia"/>
          <w:color w:val="000000" w:themeColor="text1"/>
          <w:sz w:val="24"/>
          <w:szCs w:val="24"/>
        </w:rPr>
        <w:t>3</w:t>
      </w:r>
      <w:r w:rsidR="00C41DB0">
        <w:rPr>
          <w:rFonts w:ascii="仿宋" w:eastAsia="仿宋" w:hAnsi="仿宋" w:hint="eastAsia"/>
          <w:color w:val="000000" w:themeColor="text1"/>
          <w:sz w:val="24"/>
          <w:szCs w:val="24"/>
        </w:rPr>
        <w:t>.</w:t>
      </w:r>
      <w:r w:rsidRPr="00FE2858">
        <w:rPr>
          <w:rFonts w:ascii="仿宋" w:eastAsia="仿宋" w:hAnsi="仿宋" w:hint="eastAsia"/>
          <w:color w:val="000000" w:themeColor="text1"/>
          <w:sz w:val="24"/>
          <w:szCs w:val="24"/>
        </w:rPr>
        <w:t xml:space="preserve"> PA-in-PA结构大口径</w:t>
      </w:r>
      <w:r w:rsidR="005878AA">
        <w:rPr>
          <w:rFonts w:ascii="仿宋" w:eastAsia="仿宋" w:hAnsi="仿宋" w:hint="eastAsia"/>
          <w:color w:val="000000" w:themeColor="text1"/>
          <w:sz w:val="24"/>
          <w:szCs w:val="24"/>
        </w:rPr>
        <w:t>LCOPA</w:t>
      </w:r>
      <w:r w:rsidRPr="00FE2858">
        <w:rPr>
          <w:rFonts w:ascii="仿宋" w:eastAsia="仿宋" w:hAnsi="仿宋" w:hint="eastAsia"/>
          <w:color w:val="000000" w:themeColor="text1"/>
          <w:sz w:val="24"/>
          <w:szCs w:val="24"/>
        </w:rPr>
        <w:t>器件横切平面示意图</w:t>
      </w:r>
    </w:p>
    <w:p w14:paraId="19439729" w14:textId="496FF5B2"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液晶</w:t>
      </w:r>
      <w:r w:rsidR="00E02969">
        <w:rPr>
          <w:rFonts w:ascii="仿宋" w:eastAsia="仿宋" w:hAnsi="仿宋"/>
          <w:color w:val="000000" w:themeColor="text1"/>
          <w:sz w:val="24"/>
          <w:szCs w:val="24"/>
        </w:rPr>
        <w:t>LCOPA</w:t>
      </w:r>
      <w:r w:rsidRPr="00FE2858">
        <w:rPr>
          <w:rFonts w:ascii="仿宋" w:eastAsia="仿宋" w:hAnsi="仿宋"/>
          <w:color w:val="000000" w:themeColor="text1"/>
          <w:sz w:val="24"/>
          <w:szCs w:val="24"/>
        </w:rPr>
        <w:t>的核心器件的关键工艺技术在于高精度、大面积、零缺陷的光刻技术。掩膜图案的绘制可以采用专用的光刻图形绘制软件，如</w:t>
      </w:r>
      <w:proofErr w:type="spellStart"/>
      <w:r w:rsidRPr="00FE2858">
        <w:rPr>
          <w:rFonts w:ascii="仿宋" w:eastAsia="仿宋" w:hAnsi="仿宋"/>
          <w:color w:val="000000" w:themeColor="text1"/>
          <w:sz w:val="24"/>
          <w:szCs w:val="24"/>
        </w:rPr>
        <w:t>Ledit</w:t>
      </w:r>
      <w:proofErr w:type="spellEnd"/>
      <w:r w:rsidRPr="00FE2858">
        <w:rPr>
          <w:rFonts w:ascii="仿宋" w:eastAsia="仿宋" w:hAnsi="仿宋"/>
          <w:color w:val="000000" w:themeColor="text1"/>
          <w:sz w:val="24"/>
          <w:szCs w:val="24"/>
        </w:rPr>
        <w:t>，绘制完成的文件即可直接被激光直写光刻设备用于铬版的生成，也可使用通用软件如</w:t>
      </w:r>
      <w:proofErr w:type="spellStart"/>
      <w:r w:rsidRPr="00FE2858">
        <w:rPr>
          <w:rFonts w:ascii="仿宋" w:eastAsia="仿宋" w:hAnsi="仿宋"/>
          <w:color w:val="000000" w:themeColor="text1"/>
          <w:sz w:val="24"/>
          <w:szCs w:val="24"/>
        </w:rPr>
        <w:t>Autocad</w:t>
      </w:r>
      <w:proofErr w:type="spellEnd"/>
      <w:r w:rsidRPr="00FE2858">
        <w:rPr>
          <w:rFonts w:ascii="仿宋" w:eastAsia="仿宋" w:hAnsi="仿宋"/>
          <w:color w:val="000000" w:themeColor="text1"/>
          <w:sz w:val="24"/>
          <w:szCs w:val="24"/>
        </w:rPr>
        <w:t>来进行绘制,完成后再用</w:t>
      </w:r>
      <w:proofErr w:type="spellStart"/>
      <w:r w:rsidRPr="00FE2858">
        <w:rPr>
          <w:rFonts w:ascii="仿宋" w:eastAsia="仿宋" w:hAnsi="仿宋"/>
          <w:color w:val="000000" w:themeColor="text1"/>
          <w:sz w:val="24"/>
          <w:szCs w:val="24"/>
        </w:rPr>
        <w:t>LinkCAD</w:t>
      </w:r>
      <w:proofErr w:type="spellEnd"/>
      <w:r w:rsidRPr="00FE2858">
        <w:rPr>
          <w:rFonts w:ascii="仿宋" w:eastAsia="仿宋" w:hAnsi="仿宋"/>
          <w:color w:val="000000" w:themeColor="text1"/>
          <w:sz w:val="24"/>
          <w:szCs w:val="24"/>
        </w:rPr>
        <w:t>将</w:t>
      </w:r>
      <w:proofErr w:type="spellStart"/>
      <w:r w:rsidRPr="00FE2858">
        <w:rPr>
          <w:rFonts w:ascii="仿宋" w:eastAsia="仿宋" w:hAnsi="仿宋"/>
          <w:color w:val="000000" w:themeColor="text1"/>
          <w:sz w:val="24"/>
          <w:szCs w:val="24"/>
        </w:rPr>
        <w:t>Autocad</w:t>
      </w:r>
      <w:proofErr w:type="spellEnd"/>
      <w:r w:rsidRPr="00FE2858">
        <w:rPr>
          <w:rFonts w:ascii="仿宋" w:eastAsia="仿宋" w:hAnsi="仿宋"/>
          <w:color w:val="000000" w:themeColor="text1"/>
          <w:sz w:val="24"/>
          <w:szCs w:val="24"/>
        </w:rPr>
        <w:t>绘制的图形转换成激光直</w:t>
      </w:r>
      <w:proofErr w:type="gramStart"/>
      <w:r w:rsidRPr="00FE2858">
        <w:rPr>
          <w:rFonts w:ascii="仿宋" w:eastAsia="仿宋" w:hAnsi="仿宋"/>
          <w:color w:val="000000" w:themeColor="text1"/>
          <w:sz w:val="24"/>
          <w:szCs w:val="24"/>
        </w:rPr>
        <w:t>写设备</w:t>
      </w:r>
      <w:proofErr w:type="gramEnd"/>
      <w:r w:rsidRPr="00FE2858">
        <w:rPr>
          <w:rFonts w:ascii="仿宋" w:eastAsia="仿宋" w:hAnsi="仿宋"/>
          <w:color w:val="000000" w:themeColor="text1"/>
          <w:sz w:val="24"/>
          <w:szCs w:val="24"/>
        </w:rPr>
        <w:t>能够识别的格式。采用</w:t>
      </w:r>
      <w:proofErr w:type="spellStart"/>
      <w:r w:rsidRPr="00FE2858">
        <w:rPr>
          <w:rFonts w:ascii="仿宋" w:eastAsia="仿宋" w:hAnsi="仿宋"/>
          <w:color w:val="000000" w:themeColor="text1"/>
          <w:sz w:val="24"/>
          <w:szCs w:val="24"/>
        </w:rPr>
        <w:t>Autocad</w:t>
      </w:r>
      <w:proofErr w:type="spellEnd"/>
      <w:r w:rsidRPr="00FE2858">
        <w:rPr>
          <w:rFonts w:ascii="仿宋" w:eastAsia="仿宋" w:hAnsi="仿宋"/>
          <w:color w:val="000000" w:themeColor="text1"/>
          <w:sz w:val="24"/>
          <w:szCs w:val="24"/>
        </w:rPr>
        <w:t>来进行图案设计。掩模整体设计图案</w:t>
      </w:r>
      <w:r w:rsidRPr="00FE2858">
        <w:rPr>
          <w:rFonts w:ascii="仿宋" w:eastAsia="仿宋" w:hAnsi="仿宋" w:hint="eastAsia"/>
          <w:color w:val="000000" w:themeColor="text1"/>
          <w:sz w:val="24"/>
          <w:szCs w:val="24"/>
        </w:rPr>
        <w:t>如</w:t>
      </w:r>
      <w:r w:rsidR="00F97BDB">
        <w:rPr>
          <w:rFonts w:ascii="仿宋" w:eastAsia="仿宋" w:hAnsi="仿宋" w:hint="eastAsia"/>
          <w:color w:val="000000" w:themeColor="text1"/>
          <w:sz w:val="24"/>
          <w:szCs w:val="24"/>
        </w:rPr>
        <w:t>下</w:t>
      </w:r>
      <w:r w:rsidRPr="00FE2858">
        <w:rPr>
          <w:rFonts w:ascii="仿宋" w:eastAsia="仿宋" w:hAnsi="仿宋" w:hint="eastAsia"/>
          <w:color w:val="000000" w:themeColor="text1"/>
          <w:sz w:val="24"/>
          <w:szCs w:val="24"/>
        </w:rPr>
        <w:t>图</w:t>
      </w:r>
      <w:r w:rsidRPr="00FE2858">
        <w:rPr>
          <w:rFonts w:ascii="仿宋" w:eastAsia="仿宋" w:hAnsi="仿宋"/>
          <w:color w:val="000000" w:themeColor="text1"/>
          <w:sz w:val="24"/>
          <w:szCs w:val="24"/>
        </w:rPr>
        <w:t>所示。</w:t>
      </w:r>
    </w:p>
    <w:p w14:paraId="510AD11E" w14:textId="7777777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noProof/>
          <w:color w:val="000000" w:themeColor="text1"/>
          <w:sz w:val="24"/>
          <w:szCs w:val="24"/>
        </w:rPr>
        <w:lastRenderedPageBreak/>
        <w:drawing>
          <wp:inline distT="0" distB="0" distL="0" distR="0" wp14:anchorId="53AA252F" wp14:editId="46C5482A">
            <wp:extent cx="4215288" cy="4124960"/>
            <wp:effectExtent l="0" t="0" r="0" b="8890"/>
            <wp:docPr id="3" name="图片 3" descr="C:\Users\feiniu\AppData\Local\Temp\WeChat Files\6fdf4606e0b8d5a24b9ae9487f1af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einiu\AppData\Local\Temp\WeChat Files\6fdf4606e0b8d5a24b9ae9487f1af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8440" cy="4128045"/>
                    </a:xfrm>
                    <a:prstGeom prst="rect">
                      <a:avLst/>
                    </a:prstGeom>
                    <a:noFill/>
                    <a:ln>
                      <a:noFill/>
                    </a:ln>
                  </pic:spPr>
                </pic:pic>
              </a:graphicData>
            </a:graphic>
          </wp:inline>
        </w:drawing>
      </w:r>
    </w:p>
    <w:p w14:paraId="0FBBBC0F" w14:textId="0011F6A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bookmarkStart w:id="12" w:name="_Toc505097794"/>
      <w:bookmarkStart w:id="13" w:name="_Toc505201045"/>
      <w:r w:rsidRPr="00FE2858">
        <w:rPr>
          <w:rFonts w:ascii="仿宋" w:eastAsia="仿宋" w:hAnsi="仿宋" w:hint="eastAsia"/>
          <w:color w:val="000000" w:themeColor="text1"/>
          <w:sz w:val="24"/>
          <w:szCs w:val="24"/>
        </w:rPr>
        <w:t>图</w:t>
      </w:r>
      <w:r w:rsidR="00A23F26">
        <w:rPr>
          <w:rFonts w:ascii="仿宋" w:eastAsia="仿宋" w:hAnsi="仿宋" w:hint="eastAsia"/>
          <w:color w:val="000000" w:themeColor="text1"/>
          <w:sz w:val="24"/>
          <w:szCs w:val="24"/>
        </w:rPr>
        <w:t>4</w:t>
      </w:r>
      <w:r w:rsidR="009E08F8">
        <w:rPr>
          <w:rFonts w:ascii="仿宋" w:eastAsia="仿宋" w:hAnsi="仿宋" w:hint="eastAsia"/>
          <w:color w:val="000000" w:themeColor="text1"/>
          <w:sz w:val="24"/>
          <w:szCs w:val="24"/>
        </w:rPr>
        <w:t>.</w:t>
      </w:r>
      <w:r w:rsidRPr="00FE2858">
        <w:rPr>
          <w:rFonts w:ascii="仿宋" w:eastAsia="仿宋" w:hAnsi="仿宋"/>
          <w:color w:val="000000" w:themeColor="text1"/>
          <w:sz w:val="24"/>
          <w:szCs w:val="24"/>
        </w:rPr>
        <w:t xml:space="preserve"> 掩模版设计</w:t>
      </w:r>
      <w:r w:rsidRPr="00FE2858">
        <w:rPr>
          <w:rFonts w:ascii="仿宋" w:eastAsia="仿宋" w:hAnsi="仿宋" w:hint="eastAsia"/>
          <w:color w:val="000000" w:themeColor="text1"/>
          <w:sz w:val="24"/>
          <w:szCs w:val="24"/>
        </w:rPr>
        <w:t>版</w:t>
      </w:r>
      <w:r w:rsidRPr="00FE2858">
        <w:rPr>
          <w:rFonts w:ascii="仿宋" w:eastAsia="仿宋" w:hAnsi="仿宋"/>
          <w:color w:val="000000" w:themeColor="text1"/>
          <w:sz w:val="24"/>
          <w:szCs w:val="24"/>
        </w:rPr>
        <w:t>图</w:t>
      </w:r>
      <w:bookmarkEnd w:id="12"/>
      <w:bookmarkEnd w:id="13"/>
    </w:p>
    <w:p w14:paraId="302A54F5" w14:textId="792E3BBC" w:rsidR="00ED73C4" w:rsidRPr="00FE2858" w:rsidRDefault="00C41160" w:rsidP="00FE2858">
      <w:pPr>
        <w:spacing w:line="288" w:lineRule="auto"/>
        <w:rPr>
          <w:rFonts w:ascii="仿宋" w:eastAsia="仿宋" w:hAnsi="仿宋"/>
          <w:b/>
          <w:bCs/>
          <w:color w:val="000000" w:themeColor="text1"/>
          <w:sz w:val="24"/>
          <w:szCs w:val="24"/>
        </w:rPr>
      </w:pPr>
      <w:r w:rsidRPr="00FE2858">
        <w:rPr>
          <w:rFonts w:ascii="仿宋" w:eastAsia="仿宋" w:hAnsi="仿宋"/>
          <w:b/>
          <w:bCs/>
          <w:color w:val="000000" w:themeColor="text1"/>
          <w:sz w:val="24"/>
          <w:szCs w:val="24"/>
        </w:rPr>
        <w:tab/>
      </w:r>
      <w:r w:rsidR="00ED73C4" w:rsidRPr="00FE2858">
        <w:rPr>
          <w:rFonts w:ascii="仿宋" w:eastAsia="仿宋" w:hAnsi="仿宋"/>
          <w:b/>
          <w:bCs/>
          <w:color w:val="000000" w:themeColor="text1"/>
          <w:sz w:val="24"/>
          <w:szCs w:val="24"/>
        </w:rPr>
        <w:t>2）</w:t>
      </w:r>
      <w:proofErr w:type="gramStart"/>
      <w:r w:rsidR="00ED73C4" w:rsidRPr="00FE2858">
        <w:rPr>
          <w:rFonts w:ascii="仿宋" w:eastAsia="仿宋" w:hAnsi="仿宋"/>
          <w:b/>
          <w:bCs/>
          <w:color w:val="000000" w:themeColor="text1"/>
          <w:sz w:val="24"/>
          <w:szCs w:val="24"/>
        </w:rPr>
        <w:t>波控算法和波控硬件</w:t>
      </w:r>
      <w:proofErr w:type="gramEnd"/>
      <w:r w:rsidR="00ED73C4" w:rsidRPr="00FE2858">
        <w:rPr>
          <w:rFonts w:ascii="仿宋" w:eastAsia="仿宋" w:hAnsi="仿宋" w:hint="eastAsia"/>
          <w:b/>
          <w:bCs/>
          <w:color w:val="000000" w:themeColor="text1"/>
          <w:sz w:val="24"/>
          <w:szCs w:val="24"/>
        </w:rPr>
        <w:t>的设计</w:t>
      </w:r>
    </w:p>
    <w:p w14:paraId="6309F5BF" w14:textId="552621D6" w:rsidR="00ED73C4" w:rsidRPr="00FE2858" w:rsidRDefault="00ED73C4" w:rsidP="00FE2858">
      <w:pPr>
        <w:spacing w:line="288" w:lineRule="auto"/>
        <w:ind w:firstLineChars="200" w:firstLine="480"/>
        <w:rPr>
          <w:rFonts w:ascii="仿宋" w:eastAsia="仿宋" w:hAnsi="仿宋"/>
          <w:color w:val="000000" w:themeColor="text1"/>
          <w:sz w:val="24"/>
          <w:szCs w:val="24"/>
        </w:rPr>
      </w:pPr>
      <w:proofErr w:type="gramStart"/>
      <w:r w:rsidRPr="00FE2858">
        <w:rPr>
          <w:rFonts w:ascii="仿宋" w:eastAsia="仿宋" w:hAnsi="仿宋"/>
          <w:color w:val="000000" w:themeColor="text1"/>
          <w:sz w:val="24"/>
          <w:szCs w:val="24"/>
        </w:rPr>
        <w:t>波控算法和波控器</w:t>
      </w:r>
      <w:proofErr w:type="gramEnd"/>
      <w:r w:rsidRPr="00FE2858">
        <w:rPr>
          <w:rFonts w:ascii="仿宋" w:eastAsia="仿宋" w:hAnsi="仿宋"/>
          <w:color w:val="000000" w:themeColor="text1"/>
          <w:sz w:val="24"/>
          <w:szCs w:val="24"/>
        </w:rPr>
        <w:t>是发送给</w:t>
      </w:r>
      <w:r w:rsidR="00E02969">
        <w:rPr>
          <w:rFonts w:ascii="仿宋" w:eastAsia="仿宋" w:hAnsi="仿宋"/>
          <w:color w:val="000000" w:themeColor="text1"/>
          <w:sz w:val="24"/>
          <w:szCs w:val="24"/>
        </w:rPr>
        <w:t>LCOPA</w:t>
      </w:r>
      <w:r w:rsidRPr="00FE2858">
        <w:rPr>
          <w:rFonts w:ascii="仿宋" w:eastAsia="仿宋" w:hAnsi="仿宋"/>
          <w:color w:val="000000" w:themeColor="text1"/>
          <w:sz w:val="24"/>
          <w:szCs w:val="24"/>
        </w:rPr>
        <w:t>执行器件数据来源，完成其他子系统发送给</w:t>
      </w:r>
      <w:r w:rsidR="00E02969">
        <w:rPr>
          <w:rFonts w:ascii="仿宋" w:eastAsia="仿宋" w:hAnsi="仿宋"/>
          <w:color w:val="000000" w:themeColor="text1"/>
          <w:sz w:val="24"/>
          <w:szCs w:val="24"/>
        </w:rPr>
        <w:t>LCOPA</w:t>
      </w:r>
      <w:r w:rsidRPr="00FE2858">
        <w:rPr>
          <w:rFonts w:ascii="仿宋" w:eastAsia="仿宋" w:hAnsi="仿宋"/>
          <w:color w:val="000000" w:themeColor="text1"/>
          <w:sz w:val="24"/>
          <w:szCs w:val="24"/>
        </w:rPr>
        <w:t>数据的通道、译码部分。算法包括：波束扫描、高精度波束指向等；</w:t>
      </w:r>
      <w:proofErr w:type="gramStart"/>
      <w:r w:rsidRPr="00FE2858">
        <w:rPr>
          <w:rFonts w:ascii="仿宋" w:eastAsia="仿宋" w:hAnsi="仿宋"/>
          <w:color w:val="000000" w:themeColor="text1"/>
          <w:sz w:val="24"/>
          <w:szCs w:val="24"/>
        </w:rPr>
        <w:t>波控硬件</w:t>
      </w:r>
      <w:proofErr w:type="gramEnd"/>
      <w:r w:rsidRPr="00FE2858">
        <w:rPr>
          <w:rFonts w:ascii="仿宋" w:eastAsia="仿宋" w:hAnsi="仿宋"/>
          <w:color w:val="000000" w:themeColor="text1"/>
          <w:sz w:val="24"/>
          <w:szCs w:val="24"/>
        </w:rPr>
        <w:t>包括：控制器、驱动器和输入输出结构。</w:t>
      </w:r>
    </w:p>
    <w:p w14:paraId="102589D0" w14:textId="36A67808" w:rsidR="00ED73C4" w:rsidRPr="00FE2858" w:rsidRDefault="005878AA" w:rsidP="00FE2858">
      <w:pPr>
        <w:spacing w:line="288" w:lineRule="auto"/>
        <w:ind w:firstLineChars="200" w:firstLine="480"/>
        <w:rPr>
          <w:rFonts w:ascii="仿宋" w:eastAsia="仿宋" w:hAnsi="仿宋"/>
          <w:color w:val="000000" w:themeColor="text1"/>
          <w:sz w:val="24"/>
          <w:szCs w:val="24"/>
        </w:rPr>
      </w:pPr>
      <w:r>
        <w:rPr>
          <w:rFonts w:ascii="仿宋" w:eastAsia="仿宋" w:hAnsi="仿宋"/>
          <w:color w:val="000000" w:themeColor="text1"/>
          <w:sz w:val="24"/>
          <w:szCs w:val="24"/>
        </w:rPr>
        <w:t>LCOPA</w:t>
      </w:r>
      <w:r w:rsidR="00ED73C4" w:rsidRPr="00FE2858">
        <w:rPr>
          <w:rFonts w:ascii="仿宋" w:eastAsia="仿宋" w:hAnsi="仿宋"/>
          <w:color w:val="000000" w:themeColor="text1"/>
          <w:sz w:val="24"/>
          <w:szCs w:val="24"/>
        </w:rPr>
        <w:t>的系统框图，如</w:t>
      </w:r>
      <w:r w:rsidR="00F97BDB">
        <w:rPr>
          <w:rFonts w:ascii="仿宋" w:eastAsia="仿宋" w:hAnsi="仿宋" w:hint="eastAsia"/>
          <w:color w:val="000000" w:themeColor="text1"/>
          <w:sz w:val="24"/>
          <w:szCs w:val="24"/>
        </w:rPr>
        <w:t>下</w:t>
      </w:r>
      <w:r w:rsidR="00ED73C4" w:rsidRPr="00FE2858">
        <w:rPr>
          <w:rFonts w:ascii="仿宋" w:eastAsia="仿宋" w:hAnsi="仿宋"/>
          <w:color w:val="000000" w:themeColor="text1"/>
          <w:sz w:val="24"/>
          <w:szCs w:val="24"/>
        </w:rPr>
        <w:fldChar w:fldCharType="begin"/>
      </w:r>
      <w:r w:rsidR="00ED73C4" w:rsidRPr="00FE2858">
        <w:rPr>
          <w:rFonts w:ascii="仿宋" w:eastAsia="仿宋" w:hAnsi="仿宋"/>
          <w:color w:val="000000" w:themeColor="text1"/>
          <w:sz w:val="24"/>
          <w:szCs w:val="24"/>
        </w:rPr>
        <w:instrText xml:space="preserve"> REF _Ref21556305 \h  \* MERGEFORMAT </w:instrText>
      </w:r>
      <w:r w:rsidR="00ED73C4" w:rsidRPr="00FE2858">
        <w:rPr>
          <w:rFonts w:ascii="仿宋" w:eastAsia="仿宋" w:hAnsi="仿宋"/>
          <w:color w:val="000000" w:themeColor="text1"/>
          <w:sz w:val="24"/>
          <w:szCs w:val="24"/>
        </w:rPr>
      </w:r>
      <w:r w:rsidR="00ED73C4" w:rsidRPr="00FE2858">
        <w:rPr>
          <w:rFonts w:ascii="仿宋" w:eastAsia="仿宋" w:hAnsi="仿宋"/>
          <w:color w:val="000000" w:themeColor="text1"/>
          <w:sz w:val="24"/>
          <w:szCs w:val="24"/>
        </w:rPr>
        <w:fldChar w:fldCharType="separate"/>
      </w:r>
      <w:r w:rsidR="00ED73C4" w:rsidRPr="00FE2858">
        <w:rPr>
          <w:rFonts w:ascii="仿宋" w:eastAsia="仿宋" w:hAnsi="仿宋"/>
          <w:color w:val="000000" w:themeColor="text1"/>
          <w:sz w:val="24"/>
          <w:szCs w:val="24"/>
        </w:rPr>
        <w:t>图</w:t>
      </w:r>
      <w:r w:rsidR="00ED73C4" w:rsidRPr="00FE2858">
        <w:rPr>
          <w:rFonts w:ascii="仿宋" w:eastAsia="仿宋" w:hAnsi="仿宋"/>
          <w:color w:val="000000" w:themeColor="text1"/>
          <w:sz w:val="24"/>
          <w:szCs w:val="24"/>
        </w:rPr>
        <w:fldChar w:fldCharType="end"/>
      </w:r>
      <w:r w:rsidR="00ED73C4" w:rsidRPr="00FE2858">
        <w:rPr>
          <w:rFonts w:ascii="仿宋" w:eastAsia="仿宋" w:hAnsi="仿宋"/>
          <w:color w:val="000000" w:themeColor="text1"/>
          <w:sz w:val="24"/>
          <w:szCs w:val="24"/>
        </w:rPr>
        <w:t>所示。该系统由控制中心、激光驱动器、激光器、偏振片、</w:t>
      </w:r>
      <w:proofErr w:type="gramStart"/>
      <w:r w:rsidR="00ED73C4" w:rsidRPr="00FE2858">
        <w:rPr>
          <w:rFonts w:ascii="仿宋" w:eastAsia="仿宋" w:hAnsi="仿宋"/>
          <w:color w:val="000000" w:themeColor="text1"/>
          <w:sz w:val="24"/>
          <w:szCs w:val="24"/>
        </w:rPr>
        <w:t>波控器</w:t>
      </w:r>
      <w:proofErr w:type="gramEnd"/>
      <w:r w:rsidR="00ED73C4" w:rsidRPr="00FE2858">
        <w:rPr>
          <w:rFonts w:ascii="仿宋" w:eastAsia="仿宋" w:hAnsi="仿宋"/>
          <w:color w:val="000000" w:themeColor="text1"/>
          <w:sz w:val="24"/>
          <w:szCs w:val="24"/>
        </w:rPr>
        <w:t>和液晶移相器组成，其中控制中心可以是PC计算机或者是其他有线、无线终端设备；</w:t>
      </w:r>
      <w:proofErr w:type="gramStart"/>
      <w:r w:rsidR="00ED73C4" w:rsidRPr="00FE2858">
        <w:rPr>
          <w:rFonts w:ascii="仿宋" w:eastAsia="仿宋" w:hAnsi="仿宋"/>
          <w:color w:val="000000" w:themeColor="text1"/>
          <w:sz w:val="24"/>
          <w:szCs w:val="24"/>
        </w:rPr>
        <w:t>波控器</w:t>
      </w:r>
      <w:proofErr w:type="gramEnd"/>
      <w:r w:rsidR="00ED73C4" w:rsidRPr="00FE2858">
        <w:rPr>
          <w:rFonts w:ascii="仿宋" w:eastAsia="仿宋" w:hAnsi="仿宋"/>
          <w:color w:val="000000" w:themeColor="text1"/>
          <w:sz w:val="24"/>
          <w:szCs w:val="24"/>
        </w:rPr>
        <w:t>由电源系统、通信系统、管理系统、运算器、存储器和驱动器组成。</w:t>
      </w:r>
    </w:p>
    <w:p w14:paraId="1AFA5FAC" w14:textId="7777777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color w:val="000000" w:themeColor="text1"/>
          <w:sz w:val="24"/>
          <w:szCs w:val="24"/>
        </w:rPr>
        <w:object w:dxaOrig="9860" w:dyaOrig="5520" w14:anchorId="5750D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35pt;height:207.65pt;mso-position-horizontal-relative:page;mso-position-vertical-relative:page" o:ole="">
            <v:fill o:detectmouseclick="t"/>
            <v:imagedata r:id="rId12" o:title=""/>
            <o:lock v:ext="edit" aspectratio="f"/>
          </v:shape>
          <o:OLEObject Type="Embed" ProgID="Visio.Drawing.15" ShapeID="_x0000_i1025" DrawAspect="Content" ObjectID="_1829990802" r:id="rId13">
            <o:FieldCodes>\* MERGEFORMAT</o:FieldCodes>
          </o:OLEObject>
        </w:object>
      </w:r>
    </w:p>
    <w:p w14:paraId="123518E9" w14:textId="6C71513C"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bookmarkStart w:id="14" w:name="_Ref21556305"/>
      <w:r w:rsidRPr="00FE2858">
        <w:rPr>
          <w:rFonts w:ascii="仿宋" w:eastAsia="仿宋" w:hAnsi="仿宋"/>
          <w:color w:val="000000" w:themeColor="text1"/>
          <w:sz w:val="24"/>
          <w:szCs w:val="24"/>
        </w:rPr>
        <w:t>图</w:t>
      </w:r>
      <w:bookmarkEnd w:id="14"/>
      <w:r w:rsidR="00A23F26">
        <w:rPr>
          <w:rFonts w:ascii="仿宋" w:eastAsia="仿宋" w:hAnsi="仿宋" w:hint="eastAsia"/>
          <w:color w:val="000000" w:themeColor="text1"/>
          <w:sz w:val="24"/>
          <w:szCs w:val="24"/>
        </w:rPr>
        <w:t>5</w:t>
      </w:r>
      <w:r w:rsidR="009E08F8">
        <w:rPr>
          <w:rFonts w:ascii="仿宋" w:eastAsia="仿宋" w:hAnsi="仿宋" w:hint="eastAsia"/>
          <w:color w:val="000000" w:themeColor="text1"/>
          <w:sz w:val="24"/>
          <w:szCs w:val="24"/>
        </w:rPr>
        <w:t>.</w:t>
      </w:r>
      <w:r w:rsidRPr="00FE2858">
        <w:rPr>
          <w:rFonts w:ascii="仿宋" w:eastAsia="仿宋" w:hAnsi="仿宋"/>
          <w:color w:val="000000" w:themeColor="text1"/>
          <w:sz w:val="24"/>
          <w:szCs w:val="24"/>
        </w:rPr>
        <w:t xml:space="preserve"> 大口径</w:t>
      </w:r>
      <w:r w:rsidR="005878AA">
        <w:rPr>
          <w:rFonts w:ascii="仿宋" w:eastAsia="仿宋" w:hAnsi="仿宋"/>
          <w:color w:val="000000" w:themeColor="text1"/>
          <w:sz w:val="24"/>
          <w:szCs w:val="24"/>
        </w:rPr>
        <w:t>LCOPA</w:t>
      </w:r>
      <w:r w:rsidRPr="00FE2858">
        <w:rPr>
          <w:rFonts w:ascii="仿宋" w:eastAsia="仿宋" w:hAnsi="仿宋"/>
          <w:color w:val="000000" w:themeColor="text1"/>
          <w:sz w:val="24"/>
          <w:szCs w:val="24"/>
        </w:rPr>
        <w:t>系统框图</w:t>
      </w:r>
    </w:p>
    <w:p w14:paraId="11375633" w14:textId="28A7083B" w:rsidR="00F97BDB" w:rsidRPr="00F97BDB" w:rsidRDefault="00F97BDB" w:rsidP="00FE2858">
      <w:pPr>
        <w:spacing w:line="288" w:lineRule="auto"/>
        <w:ind w:firstLineChars="200" w:firstLine="480"/>
        <w:rPr>
          <w:rFonts w:ascii="仿宋" w:eastAsia="仿宋" w:hAnsi="仿宋"/>
          <w:color w:val="000000" w:themeColor="text1"/>
          <w:sz w:val="24"/>
          <w:szCs w:val="24"/>
        </w:rPr>
      </w:pPr>
      <w:r w:rsidRPr="00F97BDB">
        <w:rPr>
          <w:rFonts w:ascii="仿宋" w:eastAsia="仿宋" w:hAnsi="仿宋"/>
          <w:color w:val="000000" w:themeColor="text1"/>
          <w:sz w:val="24"/>
          <w:szCs w:val="24"/>
        </w:rPr>
        <w:t>控制中心（上位机）根据预偏转角度</w:t>
      </w:r>
      <w:r w:rsidRPr="00F97BDB">
        <w:rPr>
          <w:rFonts w:ascii="仿宋" w:eastAsia="仿宋" w:hAnsi="仿宋"/>
          <w:color w:val="000000" w:themeColor="text1"/>
          <w:sz w:val="24"/>
          <w:szCs w:val="24"/>
        </w:rPr>
        <w:object w:dxaOrig="259" w:dyaOrig="359" w14:anchorId="34A31DD6">
          <v:shape id="_x0000_i1026" type="#_x0000_t75" style="width:12pt;height:19.65pt;mso-position-horizontal-relative:page;mso-position-vertical-relative:page" o:ole="">
            <v:fill o:detectmouseclick="t"/>
            <v:imagedata r:id="rId14" o:title=""/>
          </v:shape>
          <o:OLEObject Type="Embed" ProgID="Equation.3" ShapeID="_x0000_i1026" DrawAspect="Content" ObjectID="_1829990803" r:id="rId15">
            <o:FieldCodes>\* MERGEFORMAT</o:FieldCodes>
          </o:OLEObject>
        </w:object>
      </w:r>
      <w:r w:rsidRPr="00F97BDB">
        <w:rPr>
          <w:rFonts w:ascii="仿宋" w:eastAsia="仿宋" w:hAnsi="仿宋"/>
          <w:color w:val="000000" w:themeColor="text1"/>
          <w:sz w:val="24"/>
          <w:szCs w:val="24"/>
        </w:rPr>
        <w:t>的大小计算出相应的电压数据，通过通信系统，在管理系统的控制下，发送到运算器，运算器对电压数据进一步处理后生成波控数据，并</w:t>
      </w:r>
      <w:proofErr w:type="gramStart"/>
      <w:r w:rsidRPr="00F97BDB">
        <w:rPr>
          <w:rFonts w:ascii="仿宋" w:eastAsia="仿宋" w:hAnsi="仿宋"/>
          <w:color w:val="000000" w:themeColor="text1"/>
          <w:sz w:val="24"/>
          <w:szCs w:val="24"/>
        </w:rPr>
        <w:t>把波控数据</w:t>
      </w:r>
      <w:proofErr w:type="gramEnd"/>
      <w:r w:rsidRPr="00F97BDB">
        <w:rPr>
          <w:rFonts w:ascii="仿宋" w:eastAsia="仿宋" w:hAnsi="仿宋"/>
          <w:color w:val="000000" w:themeColor="text1"/>
          <w:sz w:val="24"/>
          <w:szCs w:val="24"/>
        </w:rPr>
        <w:t>通过驱动器发送到LCOPA，实现对入射光的相位调制，改变出射光光束指向方向。</w:t>
      </w:r>
    </w:p>
    <w:p w14:paraId="52E0D50E" w14:textId="1BD68EF7" w:rsidR="00C41160" w:rsidRPr="00FE2858" w:rsidRDefault="00ED73C4" w:rsidP="00FE2858">
      <w:pPr>
        <w:spacing w:line="288" w:lineRule="auto"/>
        <w:ind w:firstLineChars="200" w:firstLine="480"/>
        <w:rPr>
          <w:rFonts w:ascii="仿宋" w:eastAsia="仿宋" w:hAnsi="仿宋"/>
          <w:color w:val="000000" w:themeColor="text1"/>
          <w:sz w:val="24"/>
          <w:szCs w:val="24"/>
        </w:rPr>
      </w:pPr>
      <w:proofErr w:type="gramStart"/>
      <w:r w:rsidRPr="00FE2858">
        <w:rPr>
          <w:rFonts w:ascii="仿宋" w:eastAsia="仿宋" w:hAnsi="仿宋"/>
          <w:color w:val="000000" w:themeColor="text1"/>
          <w:sz w:val="24"/>
          <w:szCs w:val="24"/>
        </w:rPr>
        <w:t>波控器</w:t>
      </w:r>
      <w:proofErr w:type="gramEnd"/>
      <w:r w:rsidRPr="00FE2858">
        <w:rPr>
          <w:rFonts w:ascii="仿宋" w:eastAsia="仿宋" w:hAnsi="仿宋"/>
          <w:color w:val="000000" w:themeColor="text1"/>
          <w:sz w:val="24"/>
          <w:szCs w:val="24"/>
        </w:rPr>
        <w:t>的设计主要分为六个模块：电源模块、数据通信系统模块、管理系统模块、内存模块、运算器模块以及移相器驱动模块。其中，电源模块主要负责整个</w:t>
      </w:r>
      <w:proofErr w:type="gramStart"/>
      <w:r w:rsidRPr="00FE2858">
        <w:rPr>
          <w:rFonts w:ascii="仿宋" w:eastAsia="仿宋" w:hAnsi="仿宋"/>
          <w:color w:val="000000" w:themeColor="text1"/>
          <w:sz w:val="24"/>
          <w:szCs w:val="24"/>
        </w:rPr>
        <w:t>波控器其他</w:t>
      </w:r>
      <w:proofErr w:type="gramEnd"/>
      <w:r w:rsidRPr="00FE2858">
        <w:rPr>
          <w:rFonts w:ascii="仿宋" w:eastAsia="仿宋" w:hAnsi="仿宋"/>
          <w:color w:val="000000" w:themeColor="text1"/>
          <w:sz w:val="24"/>
          <w:szCs w:val="24"/>
        </w:rPr>
        <w:t>各模块的供电和液晶相控阵驱动电压。数据通信系统模块主要负责与控制中心的数据通信，包括接收控制中心的指令、角度数据和电压数据等；给控制中心反馈运算结果和驱动状态。管理系统模块主要</w:t>
      </w:r>
      <w:proofErr w:type="gramStart"/>
      <w:r w:rsidRPr="00FE2858">
        <w:rPr>
          <w:rFonts w:ascii="仿宋" w:eastAsia="仿宋" w:hAnsi="仿宋"/>
          <w:color w:val="000000" w:themeColor="text1"/>
          <w:sz w:val="24"/>
          <w:szCs w:val="24"/>
        </w:rPr>
        <w:t>负责波控器</w:t>
      </w:r>
      <w:proofErr w:type="gramEnd"/>
      <w:r w:rsidRPr="00FE2858">
        <w:rPr>
          <w:rFonts w:ascii="仿宋" w:eastAsia="仿宋" w:hAnsi="仿宋"/>
          <w:color w:val="000000" w:themeColor="text1"/>
          <w:sz w:val="24"/>
          <w:szCs w:val="24"/>
        </w:rPr>
        <w:t>的启动、通信密码管理、</w:t>
      </w:r>
      <w:proofErr w:type="gramStart"/>
      <w:r w:rsidRPr="00FE2858">
        <w:rPr>
          <w:rFonts w:ascii="仿宋" w:eastAsia="仿宋" w:hAnsi="仿宋"/>
          <w:color w:val="000000" w:themeColor="text1"/>
          <w:sz w:val="24"/>
          <w:szCs w:val="24"/>
        </w:rPr>
        <w:t>波控器</w:t>
      </w:r>
      <w:proofErr w:type="gramEnd"/>
      <w:r w:rsidRPr="00FE2858">
        <w:rPr>
          <w:rFonts w:ascii="仿宋" w:eastAsia="仿宋" w:hAnsi="仿宋"/>
          <w:color w:val="000000" w:themeColor="text1"/>
          <w:sz w:val="24"/>
          <w:szCs w:val="24"/>
        </w:rPr>
        <w:t>工作模式选择、通信模式选择和通信密码管理。存储器模块主要负责缓存上位机发送过来的通信数据和控制指令等；运算器模块主要是根据接受的指令和数据进行相应的解析和快速运算；驱动器模块主要是负责将运算器的数据以特定的通信协议加载到液晶相控阵的各个电极上。</w:t>
      </w:r>
    </w:p>
    <w:p w14:paraId="6BC93809" w14:textId="7777777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color w:val="000000" w:themeColor="text1"/>
          <w:sz w:val="24"/>
          <w:szCs w:val="24"/>
        </w:rPr>
        <w:object w:dxaOrig="8584" w:dyaOrig="6502" w14:anchorId="53F2916B">
          <v:shape id="_x0000_i1027" type="#_x0000_t75" style="width:277.35pt;height:196.35pt;mso-position-horizontal-relative:page;mso-position-vertical-relative:page" o:ole="">
            <v:fill o:detectmouseclick="t"/>
            <v:imagedata r:id="rId16" o:title=""/>
            <o:lock v:ext="edit" aspectratio="f"/>
          </v:shape>
          <o:OLEObject Type="Embed" ProgID="Visio.Drawing.15" ShapeID="_x0000_i1027" DrawAspect="Content" ObjectID="_1829990804" r:id="rId17">
            <o:FieldCodes>\* MERGEFORMAT</o:FieldCodes>
          </o:OLEObject>
        </w:object>
      </w:r>
    </w:p>
    <w:p w14:paraId="21779A3F" w14:textId="6D762AF1"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color w:val="000000" w:themeColor="text1"/>
          <w:sz w:val="24"/>
          <w:szCs w:val="24"/>
        </w:rPr>
        <w:lastRenderedPageBreak/>
        <w:t>图</w:t>
      </w:r>
      <w:r w:rsidR="00A23F26">
        <w:rPr>
          <w:rFonts w:ascii="仿宋" w:eastAsia="仿宋" w:hAnsi="仿宋" w:hint="eastAsia"/>
          <w:color w:val="000000" w:themeColor="text1"/>
          <w:sz w:val="24"/>
          <w:szCs w:val="24"/>
        </w:rPr>
        <w:t>6</w:t>
      </w:r>
      <w:r w:rsidRPr="00FE2858">
        <w:rPr>
          <w:rFonts w:ascii="仿宋" w:eastAsia="仿宋" w:hAnsi="仿宋"/>
          <w:color w:val="000000" w:themeColor="text1"/>
          <w:sz w:val="24"/>
          <w:szCs w:val="24"/>
        </w:rPr>
        <w:t xml:space="preserve">. </w:t>
      </w:r>
      <w:proofErr w:type="gramStart"/>
      <w:r w:rsidRPr="00FE2858">
        <w:rPr>
          <w:rFonts w:ascii="仿宋" w:eastAsia="仿宋" w:hAnsi="仿宋"/>
          <w:color w:val="000000" w:themeColor="text1"/>
          <w:sz w:val="24"/>
          <w:szCs w:val="24"/>
        </w:rPr>
        <w:t>波控器</w:t>
      </w:r>
      <w:proofErr w:type="gramEnd"/>
      <w:r w:rsidRPr="00FE2858">
        <w:rPr>
          <w:rFonts w:ascii="仿宋" w:eastAsia="仿宋" w:hAnsi="仿宋"/>
          <w:color w:val="000000" w:themeColor="text1"/>
          <w:sz w:val="24"/>
          <w:szCs w:val="24"/>
        </w:rPr>
        <w:t>电源系统框图</w:t>
      </w:r>
    </w:p>
    <w:p w14:paraId="046528CC" w14:textId="77777777"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由于驱动器的模块较多，多种数字芯片的内核供电需求不一，加上液晶相控阵驱动电压的特殊需求，电源模块共有9组电源，其中有3组开关电源（DC-DC）设计，6组低压差线性电源（LDO）设计，其系统框图如</w:t>
      </w:r>
      <w:r w:rsidRPr="00FE2858">
        <w:rPr>
          <w:rFonts w:ascii="仿宋" w:eastAsia="仿宋" w:hAnsi="仿宋" w:hint="eastAsia"/>
          <w:color w:val="000000" w:themeColor="text1"/>
          <w:sz w:val="24"/>
          <w:szCs w:val="24"/>
        </w:rPr>
        <w:t>上</w:t>
      </w:r>
      <w:r w:rsidRPr="00FE2858">
        <w:rPr>
          <w:rFonts w:ascii="仿宋" w:eastAsia="仿宋" w:hAnsi="仿宋"/>
          <w:color w:val="000000" w:themeColor="text1"/>
          <w:sz w:val="24"/>
          <w:szCs w:val="24"/>
        </w:rPr>
        <w:t>图所示。</w:t>
      </w:r>
    </w:p>
    <w:p w14:paraId="62C285FF" w14:textId="77777777"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通信系统模块是负责控制指令和数据的重要部分，为了兼容不同平台和接口的控制中心，通信系统采用了高低速硬件搭配的模式，高速传输方面选择赛普拉斯半导体（Cypress Semiconductor）公司推出的新一代高速USB2.0系列芯片，低速方面选择</w:t>
      </w:r>
      <w:proofErr w:type="gramStart"/>
      <w:r w:rsidRPr="00FE2858">
        <w:rPr>
          <w:rFonts w:ascii="仿宋" w:eastAsia="仿宋" w:hAnsi="仿宋"/>
          <w:color w:val="000000" w:themeColor="text1"/>
          <w:sz w:val="24"/>
          <w:szCs w:val="24"/>
        </w:rPr>
        <w:t>了芯科公司</w:t>
      </w:r>
      <w:proofErr w:type="gramEnd"/>
      <w:r w:rsidRPr="00FE2858">
        <w:rPr>
          <w:rFonts w:ascii="仿宋" w:eastAsia="仿宋" w:hAnsi="仿宋"/>
          <w:color w:val="000000" w:themeColor="text1"/>
          <w:sz w:val="24"/>
          <w:szCs w:val="24"/>
        </w:rPr>
        <w:t>（Silicon Labs）中QFN-24封装，大小仅为4mm*4mm的单片USB转UART的桥接芯片。</w:t>
      </w:r>
    </w:p>
    <w:p w14:paraId="7389F065" w14:textId="242A3CC8"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由于</w:t>
      </w:r>
      <w:r w:rsidR="005878AA">
        <w:rPr>
          <w:rFonts w:ascii="仿宋" w:eastAsia="仿宋" w:hAnsi="仿宋"/>
          <w:color w:val="000000" w:themeColor="text1"/>
          <w:sz w:val="24"/>
          <w:szCs w:val="24"/>
        </w:rPr>
        <w:t>LCOPA</w:t>
      </w:r>
      <w:r w:rsidRPr="00FE2858">
        <w:rPr>
          <w:rFonts w:ascii="仿宋" w:eastAsia="仿宋" w:hAnsi="仿宋"/>
          <w:color w:val="000000" w:themeColor="text1"/>
          <w:sz w:val="24"/>
          <w:szCs w:val="24"/>
        </w:rPr>
        <w:t>的电极阵列数目非常庞大，而且每一个电极都需要独立操控，这就要求</w:t>
      </w:r>
      <w:proofErr w:type="gramStart"/>
      <w:r w:rsidRPr="00FE2858">
        <w:rPr>
          <w:rFonts w:ascii="仿宋" w:eastAsia="仿宋" w:hAnsi="仿宋"/>
          <w:color w:val="000000" w:themeColor="text1"/>
          <w:sz w:val="24"/>
          <w:szCs w:val="24"/>
        </w:rPr>
        <w:t>相控阵波控器具</w:t>
      </w:r>
      <w:proofErr w:type="gramEnd"/>
      <w:r w:rsidRPr="00FE2858">
        <w:rPr>
          <w:rFonts w:ascii="仿宋" w:eastAsia="仿宋" w:hAnsi="仿宋"/>
          <w:color w:val="000000" w:themeColor="text1"/>
          <w:sz w:val="24"/>
          <w:szCs w:val="24"/>
        </w:rPr>
        <w:t>有超强超快的并行就算能力，在极短的时间内实现所有电极电压计算并馈电。为了满足以上要求，</w:t>
      </w:r>
      <w:proofErr w:type="gramStart"/>
      <w:r w:rsidRPr="00FE2858">
        <w:rPr>
          <w:rFonts w:ascii="仿宋" w:eastAsia="仿宋" w:hAnsi="仿宋"/>
          <w:color w:val="000000" w:themeColor="text1"/>
          <w:sz w:val="24"/>
          <w:szCs w:val="24"/>
        </w:rPr>
        <w:t>本次波控器</w:t>
      </w:r>
      <w:proofErr w:type="gramEnd"/>
      <w:r w:rsidRPr="00FE2858">
        <w:rPr>
          <w:rFonts w:ascii="仿宋" w:eastAsia="仿宋" w:hAnsi="仿宋"/>
          <w:color w:val="000000" w:themeColor="text1"/>
          <w:sz w:val="24"/>
          <w:szCs w:val="24"/>
        </w:rPr>
        <w:t>设计采用了ALTERA公司的Cyclone IV系列型号为EP4CE15F17C8的FPGA芯片作为运算器的核心芯片。这个芯片具有15408个逻辑单元（Logic elements)、504Kbit内置RAM，56个18*18乘法器，4个PLL、20个全局时钟，采用256个引脚的FBGA封装，大小仅为17*17mm。</w:t>
      </w:r>
    </w:p>
    <w:p w14:paraId="0DD84017" w14:textId="7777777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color w:val="000000" w:themeColor="text1"/>
          <w:sz w:val="24"/>
          <w:szCs w:val="24"/>
        </w:rPr>
        <w:object w:dxaOrig="7529" w:dyaOrig="8671" w14:anchorId="1BC1A451">
          <v:shape id="对象 1163" o:spid="_x0000_i1028" type="#_x0000_t75" style="width:256pt;height:279.65pt;mso-position-horizontal-relative:page;mso-position-vertical-relative:page" o:ole="">
            <v:fill o:detectmouseclick="t"/>
            <v:imagedata r:id="rId18" o:title=""/>
            <o:lock v:ext="edit" aspectratio="f"/>
          </v:shape>
          <o:OLEObject Type="Embed" ProgID="Visio.Drawing.15" ShapeID="对象 1163" DrawAspect="Content" ObjectID="_1829990805" r:id="rId19">
            <o:FieldCodes>\* MERGEFORMAT</o:FieldCodes>
          </o:OLEObject>
        </w:object>
      </w:r>
    </w:p>
    <w:p w14:paraId="3C1F6D53" w14:textId="4846C13F"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color w:val="000000" w:themeColor="text1"/>
          <w:sz w:val="24"/>
          <w:szCs w:val="24"/>
        </w:rPr>
        <w:t>图</w:t>
      </w:r>
      <w:r w:rsidR="00A23F26">
        <w:rPr>
          <w:rFonts w:ascii="仿宋" w:eastAsia="仿宋" w:hAnsi="仿宋" w:hint="eastAsia"/>
          <w:color w:val="000000" w:themeColor="text1"/>
          <w:sz w:val="24"/>
          <w:szCs w:val="24"/>
        </w:rPr>
        <w:t>7</w:t>
      </w:r>
      <w:r w:rsidR="009E08F8">
        <w:rPr>
          <w:rFonts w:ascii="仿宋" w:eastAsia="仿宋" w:hAnsi="仿宋" w:hint="eastAsia"/>
          <w:color w:val="000000" w:themeColor="text1"/>
          <w:sz w:val="24"/>
          <w:szCs w:val="24"/>
        </w:rPr>
        <w:t xml:space="preserve">. </w:t>
      </w:r>
      <w:proofErr w:type="gramStart"/>
      <w:r w:rsidRPr="00FE2858">
        <w:rPr>
          <w:rFonts w:ascii="仿宋" w:eastAsia="仿宋" w:hAnsi="仿宋"/>
          <w:color w:val="000000" w:themeColor="text1"/>
          <w:sz w:val="24"/>
          <w:szCs w:val="24"/>
        </w:rPr>
        <w:t>波控器</w:t>
      </w:r>
      <w:proofErr w:type="gramEnd"/>
      <w:r w:rsidRPr="00FE2858">
        <w:rPr>
          <w:rFonts w:ascii="仿宋" w:eastAsia="仿宋" w:hAnsi="仿宋"/>
          <w:color w:val="000000" w:themeColor="text1"/>
          <w:sz w:val="24"/>
          <w:szCs w:val="24"/>
        </w:rPr>
        <w:t>运算器工作示意图</w:t>
      </w:r>
    </w:p>
    <w:p w14:paraId="1CB1E11F" w14:textId="28C9EA59" w:rsidR="00ED73C4" w:rsidRPr="00FE2858" w:rsidRDefault="00ED73C4" w:rsidP="00FE2858">
      <w:pPr>
        <w:spacing w:line="288" w:lineRule="auto"/>
        <w:ind w:firstLineChars="200" w:firstLine="480"/>
        <w:rPr>
          <w:rFonts w:ascii="仿宋" w:eastAsia="仿宋" w:hAnsi="仿宋"/>
          <w:color w:val="000000" w:themeColor="text1"/>
          <w:sz w:val="24"/>
          <w:szCs w:val="24"/>
        </w:rPr>
      </w:pPr>
      <w:r w:rsidRPr="00FE2858">
        <w:rPr>
          <w:rFonts w:ascii="仿宋" w:eastAsia="仿宋" w:hAnsi="仿宋"/>
          <w:color w:val="000000" w:themeColor="text1"/>
          <w:sz w:val="24"/>
          <w:szCs w:val="24"/>
        </w:rPr>
        <w:t>FPGA的主要工作是：接收通信系统模块的角度指令，根据指令计算出相控阵每个电极的相位调制量</w:t>
      </w:r>
      <w:r w:rsidRPr="00FE2858">
        <w:rPr>
          <w:rFonts w:ascii="仿宋" w:eastAsia="仿宋" w:hAnsi="仿宋"/>
          <w:color w:val="000000" w:themeColor="text1"/>
          <w:sz w:val="24"/>
          <w:szCs w:val="24"/>
        </w:rPr>
        <w:object w:dxaOrig="219" w:dyaOrig="259" w14:anchorId="6EC98739">
          <v:shape id="对象 1233" o:spid="_x0000_i1029" type="#_x0000_t75" style="width:10.35pt;height:12pt;mso-position-horizontal-relative:page;mso-position-vertical-relative:page" o:ole="">
            <v:imagedata r:id="rId20" o:title=""/>
          </v:shape>
          <o:OLEObject Type="Embed" ProgID="Equation.3" ShapeID="对象 1233" DrawAspect="Content" ObjectID="_1829990806" r:id="rId21">
            <o:FieldCodes>\* MERGEFORMAT</o:FieldCodes>
          </o:OLEObject>
        </w:object>
      </w:r>
      <w:r w:rsidRPr="00FE2858">
        <w:rPr>
          <w:rFonts w:ascii="仿宋" w:eastAsia="仿宋" w:hAnsi="仿宋"/>
          <w:color w:val="000000" w:themeColor="text1"/>
          <w:sz w:val="24"/>
          <w:szCs w:val="24"/>
        </w:rPr>
        <w:t>，之后对计算所得的相位进行对</w:t>
      </w:r>
      <w:r w:rsidRPr="00FE2858">
        <w:rPr>
          <w:rFonts w:ascii="仿宋" w:eastAsia="仿宋" w:hAnsi="仿宋"/>
          <w:color w:val="000000" w:themeColor="text1"/>
          <w:sz w:val="24"/>
          <w:szCs w:val="24"/>
        </w:rPr>
        <w:object w:dxaOrig="359" w:dyaOrig="279" w14:anchorId="445580B4">
          <v:shape id="对象 1234" o:spid="_x0000_i1030" type="#_x0000_t75" style="width:19.65pt;height:13.65pt;mso-position-horizontal-relative:page;mso-position-vertical-relative:page" o:ole="">
            <v:imagedata r:id="rId22" o:title=""/>
          </v:shape>
          <o:OLEObject Type="Embed" ProgID="Equation.3" ShapeID="对象 1234" DrawAspect="Content" ObjectID="_1829990807" r:id="rId23">
            <o:FieldCodes>\* MERGEFORMAT</o:FieldCodes>
          </o:OLEObject>
        </w:object>
      </w:r>
      <w:r w:rsidRPr="00FE2858">
        <w:rPr>
          <w:rFonts w:ascii="仿宋" w:eastAsia="仿宋" w:hAnsi="仿宋"/>
          <w:color w:val="000000" w:themeColor="text1"/>
          <w:sz w:val="24"/>
          <w:szCs w:val="24"/>
        </w:rPr>
        <w:t>取余（</w:t>
      </w:r>
      <w:r w:rsidRPr="00FE2858">
        <w:rPr>
          <w:rFonts w:ascii="仿宋" w:eastAsia="仿宋" w:hAnsi="仿宋"/>
          <w:color w:val="000000" w:themeColor="text1"/>
          <w:sz w:val="24"/>
          <w:szCs w:val="24"/>
        </w:rPr>
        <w:object w:dxaOrig="359" w:dyaOrig="279" w14:anchorId="1F3761EB">
          <v:shape id="对象 1235" o:spid="_x0000_i1031" type="#_x0000_t75" style="width:19.65pt;height:13.65pt;mso-position-horizontal-relative:page;mso-position-vertical-relative:page" o:ole="">
            <v:imagedata r:id="rId22" o:title=""/>
          </v:shape>
          <o:OLEObject Type="Embed" ProgID="Equation.3" ShapeID="对象 1235" DrawAspect="Content" ObjectID="_1829990808" r:id="rId24">
            <o:FieldCodes>\* MERGEFORMAT</o:FieldCodes>
          </o:OLEObject>
        </w:object>
      </w:r>
      <w:r w:rsidRPr="00FE2858">
        <w:rPr>
          <w:rFonts w:ascii="仿宋" w:eastAsia="仿宋" w:hAnsi="仿宋"/>
          <w:color w:val="000000" w:themeColor="text1"/>
          <w:sz w:val="24"/>
          <w:szCs w:val="24"/>
        </w:rPr>
        <w:t>置位）操作；然后查表（</w:t>
      </w:r>
      <w:r w:rsidRPr="00FE2858">
        <w:rPr>
          <w:rFonts w:ascii="仿宋" w:eastAsia="仿宋" w:hAnsi="仿宋"/>
          <w:color w:val="000000" w:themeColor="text1"/>
          <w:sz w:val="24"/>
          <w:szCs w:val="24"/>
        </w:rPr>
        <w:object w:dxaOrig="619" w:dyaOrig="319" w14:anchorId="2AB436C2">
          <v:shape id="对象 1236" o:spid="_x0000_i1032" type="#_x0000_t75" style="width:31pt;height:16.35pt;mso-position-horizontal-relative:page;mso-position-vertical-relative:page" o:ole="">
            <v:imagedata r:id="rId25" o:title=""/>
          </v:shape>
          <o:OLEObject Type="Embed" ProgID="Equation.3" ShapeID="对象 1236" DrawAspect="Content" ObjectID="_1829990809" r:id="rId26">
            <o:FieldCodes>\* MERGEFORMAT</o:FieldCodes>
          </o:OLEObject>
        </w:object>
      </w:r>
      <w:r w:rsidRPr="00FE2858">
        <w:rPr>
          <w:rFonts w:ascii="仿宋" w:eastAsia="仿宋" w:hAnsi="仿宋"/>
          <w:color w:val="000000" w:themeColor="text1"/>
          <w:sz w:val="24"/>
          <w:szCs w:val="24"/>
        </w:rPr>
        <w:t>）得出每一根电极应该加载的电压值U。根据相控阵驱动IC的参考电压大小，把得出的每一根电极电压值进行256级量化，采用地址寻</w:t>
      </w:r>
      <w:r w:rsidRPr="00FE2858">
        <w:rPr>
          <w:rFonts w:ascii="仿宋" w:eastAsia="仿宋" w:hAnsi="仿宋"/>
          <w:color w:val="000000" w:themeColor="text1"/>
          <w:sz w:val="24"/>
          <w:szCs w:val="24"/>
        </w:rPr>
        <w:lastRenderedPageBreak/>
        <w:t>址方式和RGB-888格式，通过MIPI协议接口发送至</w:t>
      </w:r>
      <w:r w:rsidR="005878AA">
        <w:rPr>
          <w:rFonts w:ascii="仿宋" w:eastAsia="仿宋" w:hAnsi="仿宋"/>
          <w:color w:val="000000" w:themeColor="text1"/>
          <w:sz w:val="24"/>
          <w:szCs w:val="24"/>
        </w:rPr>
        <w:t>LCOPA</w:t>
      </w:r>
      <w:r w:rsidRPr="00FE2858">
        <w:rPr>
          <w:rFonts w:ascii="仿宋" w:eastAsia="仿宋" w:hAnsi="仿宋"/>
          <w:color w:val="000000" w:themeColor="text1"/>
          <w:sz w:val="24"/>
          <w:szCs w:val="24"/>
        </w:rPr>
        <w:t>驱动IC，驱动相控阵电极，实现相控阵光束指向</w:t>
      </w:r>
      <w:proofErr w:type="gramStart"/>
      <w:r w:rsidRPr="00FE2858">
        <w:rPr>
          <w:rFonts w:ascii="仿宋" w:eastAsia="仿宋" w:hAnsi="仿宋"/>
          <w:color w:val="000000" w:themeColor="text1"/>
          <w:sz w:val="24"/>
          <w:szCs w:val="24"/>
        </w:rPr>
        <w:t>偏转</w:t>
      </w:r>
      <w:r w:rsidRPr="00FE2858">
        <w:rPr>
          <w:rFonts w:ascii="仿宋" w:eastAsia="仿宋" w:hAnsi="仿宋" w:hint="eastAsia"/>
          <w:color w:val="000000" w:themeColor="text1"/>
          <w:sz w:val="24"/>
          <w:szCs w:val="24"/>
        </w:rPr>
        <w:t>波控器</w:t>
      </w:r>
      <w:proofErr w:type="gramEnd"/>
      <w:r w:rsidRPr="00FE2858">
        <w:rPr>
          <w:rFonts w:ascii="仿宋" w:eastAsia="仿宋" w:hAnsi="仿宋" w:hint="eastAsia"/>
          <w:color w:val="000000" w:themeColor="text1"/>
          <w:sz w:val="24"/>
          <w:szCs w:val="24"/>
        </w:rPr>
        <w:t>实物如下图所示</w:t>
      </w:r>
      <w:r w:rsidRPr="00FE2858">
        <w:rPr>
          <w:rFonts w:ascii="仿宋" w:eastAsia="仿宋" w:hAnsi="仿宋"/>
          <w:color w:val="000000" w:themeColor="text1"/>
          <w:sz w:val="24"/>
          <w:szCs w:val="24"/>
        </w:rPr>
        <w:t>。</w:t>
      </w:r>
    </w:p>
    <w:p w14:paraId="6F161F2D" w14:textId="77777777" w:rsidR="00ED73C4" w:rsidRPr="00FE2858" w:rsidRDefault="00ED73C4" w:rsidP="00FE2858">
      <w:pPr>
        <w:spacing w:line="288" w:lineRule="auto"/>
        <w:ind w:firstLineChars="200" w:firstLine="480"/>
        <w:jc w:val="center"/>
        <w:rPr>
          <w:rFonts w:ascii="仿宋" w:eastAsia="仿宋" w:hAnsi="仿宋"/>
          <w:color w:val="000000" w:themeColor="text1"/>
          <w:sz w:val="24"/>
          <w:szCs w:val="24"/>
        </w:rPr>
      </w:pPr>
      <w:r w:rsidRPr="00FE2858">
        <w:rPr>
          <w:rFonts w:ascii="仿宋" w:eastAsia="仿宋" w:hAnsi="仿宋"/>
          <w:noProof/>
          <w:color w:val="000000" w:themeColor="text1"/>
          <w:sz w:val="24"/>
          <w:szCs w:val="24"/>
        </w:rPr>
        <w:drawing>
          <wp:inline distT="0" distB="0" distL="0" distR="0" wp14:anchorId="4CD0D333" wp14:editId="5E7577A8">
            <wp:extent cx="3649835" cy="2420471"/>
            <wp:effectExtent l="0" t="0" r="8255" b="0"/>
            <wp:docPr id="18" name="图片 18" descr="C:\Users\feiniu\AppData\Local\Temp\WeChat Files\e7cc42a41572cc73fd47ff38f112d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einiu\AppData\Local\Temp\WeChat Files\e7cc42a41572cc73fd47ff38f112d8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3844" cy="2436393"/>
                    </a:xfrm>
                    <a:prstGeom prst="rect">
                      <a:avLst/>
                    </a:prstGeom>
                    <a:noFill/>
                    <a:ln>
                      <a:noFill/>
                    </a:ln>
                  </pic:spPr>
                </pic:pic>
              </a:graphicData>
            </a:graphic>
          </wp:inline>
        </w:drawing>
      </w:r>
    </w:p>
    <w:p w14:paraId="0BE3457F" w14:textId="708FF8A5" w:rsidR="00ED73C4" w:rsidRPr="00A23F26" w:rsidRDefault="00ED73C4" w:rsidP="00A23F26">
      <w:pPr>
        <w:spacing w:line="288" w:lineRule="auto"/>
        <w:ind w:firstLineChars="200" w:firstLine="480"/>
        <w:jc w:val="center"/>
        <w:rPr>
          <w:rFonts w:ascii="仿宋" w:eastAsia="仿宋" w:hAnsi="仿宋" w:hint="eastAsia"/>
          <w:color w:val="000000" w:themeColor="text1"/>
          <w:sz w:val="24"/>
          <w:szCs w:val="24"/>
        </w:rPr>
      </w:pPr>
      <w:r w:rsidRPr="00FE2858">
        <w:rPr>
          <w:rFonts w:ascii="仿宋" w:eastAsia="仿宋" w:hAnsi="仿宋"/>
          <w:color w:val="000000" w:themeColor="text1"/>
          <w:sz w:val="24"/>
          <w:szCs w:val="24"/>
        </w:rPr>
        <w:t>图</w:t>
      </w:r>
      <w:r w:rsidR="00A23F26">
        <w:rPr>
          <w:rFonts w:ascii="仿宋" w:eastAsia="仿宋" w:hAnsi="仿宋" w:hint="eastAsia"/>
          <w:color w:val="000000" w:themeColor="text1"/>
          <w:sz w:val="24"/>
          <w:szCs w:val="24"/>
        </w:rPr>
        <w:t>8</w:t>
      </w:r>
      <w:r w:rsidR="009E08F8">
        <w:rPr>
          <w:rFonts w:ascii="仿宋" w:eastAsia="仿宋" w:hAnsi="仿宋" w:hint="eastAsia"/>
          <w:color w:val="000000" w:themeColor="text1"/>
          <w:sz w:val="24"/>
          <w:szCs w:val="24"/>
        </w:rPr>
        <w:t xml:space="preserve">. </w:t>
      </w:r>
      <w:proofErr w:type="gramStart"/>
      <w:r w:rsidRPr="00FE2858">
        <w:rPr>
          <w:rFonts w:ascii="仿宋" w:eastAsia="仿宋" w:hAnsi="仿宋"/>
          <w:color w:val="000000" w:themeColor="text1"/>
          <w:sz w:val="24"/>
          <w:szCs w:val="24"/>
        </w:rPr>
        <w:t>波控器</w:t>
      </w:r>
      <w:proofErr w:type="gramEnd"/>
      <w:r w:rsidRPr="00FE2858">
        <w:rPr>
          <w:rFonts w:ascii="仿宋" w:eastAsia="仿宋" w:hAnsi="仿宋" w:hint="eastAsia"/>
          <w:color w:val="000000" w:themeColor="text1"/>
          <w:sz w:val="24"/>
          <w:szCs w:val="24"/>
        </w:rPr>
        <w:t>实物</w:t>
      </w:r>
      <w:r w:rsidRPr="00FE2858">
        <w:rPr>
          <w:rFonts w:ascii="仿宋" w:eastAsia="仿宋" w:hAnsi="仿宋"/>
          <w:color w:val="000000" w:themeColor="text1"/>
          <w:sz w:val="24"/>
          <w:szCs w:val="24"/>
        </w:rPr>
        <w:t>图</w:t>
      </w:r>
    </w:p>
    <w:p w14:paraId="6465CAFE" w14:textId="58252DB0" w:rsidR="001E62FE" w:rsidRDefault="001E62FE" w:rsidP="001E62FE">
      <w:pPr>
        <w:pStyle w:val="2"/>
      </w:pPr>
      <w:r>
        <w:rPr>
          <w:rFonts w:hint="eastAsia"/>
        </w:rPr>
        <w:t>4.2</w:t>
      </w:r>
      <w:r w:rsidR="00ED73C4" w:rsidRPr="00FE2858">
        <w:t xml:space="preserve"> 可见光</w:t>
      </w:r>
      <w:r w:rsidR="00ED73C4" w:rsidRPr="00FE2858">
        <w:rPr>
          <w:rFonts w:hint="eastAsia"/>
        </w:rPr>
        <w:t>/</w:t>
      </w:r>
      <w:r w:rsidR="00ED73C4" w:rsidRPr="00FE2858">
        <w:t>红外成像模块方案设计</w:t>
      </w:r>
    </w:p>
    <w:p w14:paraId="28EDC9D8" w14:textId="190449FB" w:rsidR="00ED73C4" w:rsidRPr="001E62FE" w:rsidRDefault="00F10A91" w:rsidP="001E62FE">
      <w:pPr>
        <w:pStyle w:val="3"/>
      </w:pPr>
      <w:r>
        <w:rPr>
          <w:rFonts w:hint="eastAsia"/>
        </w:rPr>
        <w:t>4.2.</w:t>
      </w:r>
      <w:r w:rsidR="00C41160" w:rsidRPr="001E62FE">
        <w:rPr>
          <w:rFonts w:hint="eastAsia"/>
        </w:rPr>
        <w:t>1</w:t>
      </w:r>
      <w:r>
        <w:rPr>
          <w:rFonts w:hint="eastAsia"/>
        </w:rPr>
        <w:t xml:space="preserve"> </w:t>
      </w:r>
      <w:r w:rsidR="00ED73C4" w:rsidRPr="001E62FE">
        <w:t>模块定位与设计目标</w:t>
      </w:r>
    </w:p>
    <w:p w14:paraId="0034BD30" w14:textId="77777777" w:rsidR="00F64804" w:rsidRPr="00F64804" w:rsidRDefault="00F64804" w:rsidP="00F64804">
      <w:pPr>
        <w:pStyle w:val="3"/>
      </w:pPr>
      <w:r w:rsidRPr="00F64804">
        <w:t>可见光 / 红外成像模块是光电吊舱系统中承担目标发现、状态判读与巡检取证的基础感知单元，其成像能力直接关系到巡检任务的有效性与结果可信度。在铁路无人机巡检应用中，成像模块不仅需要具备较高的空间分辨能力，还必须在平台振动、姿态变化以及光照条件快速变化的环境下，长期保持稳定、连续的成像输出。</w:t>
      </w:r>
    </w:p>
    <w:p w14:paraId="573824B8" w14:textId="20C56799" w:rsidR="0041630C" w:rsidRPr="0041630C" w:rsidRDefault="00F64804" w:rsidP="0041630C">
      <w:pPr>
        <w:pStyle w:val="3"/>
      </w:pPr>
      <w:r w:rsidRPr="00F64804">
        <w:t>基于上述应用需求，本方案将成像模块定位为全天候主观测载荷，通过在同一稳定视轴平台上集成可见光与红外两类成像通道，实现多波段信息互补。在设计目标上，成像模块需要在保证成像清晰度的同时兼顾实时性要求，使系统在无人机中高速飞行或目标相对运动明显的条件下，仍能够获取连续、可判读的图像序列，为后续目标跟踪、空间约束与巡检结果组织提供可靠感知基础。</w:t>
      </w:r>
    </w:p>
    <w:p w14:paraId="528FCF30" w14:textId="0E1262BA" w:rsidR="00ED73C4" w:rsidRPr="00C41DB0" w:rsidRDefault="00F10A91" w:rsidP="001E62FE">
      <w:pPr>
        <w:pStyle w:val="3"/>
      </w:pPr>
      <w:r>
        <w:rPr>
          <w:rFonts w:hint="eastAsia"/>
        </w:rPr>
        <w:t>4.2.</w:t>
      </w:r>
      <w:r w:rsidR="00ED73C4" w:rsidRPr="00C41DB0">
        <w:t>2 总体架构与统一设计思路</w:t>
      </w:r>
    </w:p>
    <w:p w14:paraId="720C4B29" w14:textId="65D37AF2"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成像模块整体遵循光学成像—焦平面探测—图像处理—编码输出的通用链路形式，并在架构上采用统一接口与控制逻辑，将可见光与红外成像通道纳入同一模块进行设计与管理。</w:t>
      </w:r>
    </w:p>
    <w:p w14:paraId="5CAC6538"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实现方式上，两类成像通道在光学与探测层面保持相对独立，以满足不同波段对材料、结构与探测机理的差异化要求；在处理与输出层面实现高度统一，共享供电、通信接口及综合处理单元，并在时间同步、姿态关联与视频格式上保持一致。该分层与统一并行的设计方式有效避免了多载荷并行集成带来的接口复杂化问题，为系统级调度与后续数据融合提供了清晰、稳定的工程边界。成像模块的总体结构如</w:t>
      </w:r>
      <w:r w:rsidRPr="00FE2858">
        <w:rPr>
          <w:rFonts w:ascii="仿宋" w:eastAsia="仿宋" w:hAnsi="仿宋" w:hint="eastAsia"/>
          <w:sz w:val="24"/>
          <w:szCs w:val="24"/>
        </w:rPr>
        <w:t>下</w:t>
      </w:r>
      <w:r w:rsidRPr="00FE2858">
        <w:rPr>
          <w:rFonts w:ascii="仿宋" w:eastAsia="仿宋" w:hAnsi="仿宋"/>
          <w:sz w:val="24"/>
          <w:szCs w:val="24"/>
        </w:rPr>
        <w:t>图所示。可见光与红外成像通道在系统架构上采用一致的分层</w:t>
      </w:r>
      <w:r w:rsidRPr="00FE2858">
        <w:rPr>
          <w:rFonts w:ascii="仿宋" w:eastAsia="仿宋" w:hAnsi="仿宋"/>
          <w:sz w:val="24"/>
          <w:szCs w:val="24"/>
        </w:rPr>
        <w:lastRenderedPageBreak/>
        <w:t>设计思路，在光学与探测器选型上针对不同波段进行适配，在处理与输出层面实现统一管理。因此，图中以可见光成像通道为代表给出系统框图，红外成像通道在结构与数据流程上与其对应，仅在前端光学与探测器类型上存在差异。</w:t>
      </w:r>
    </w:p>
    <w:p w14:paraId="00E28D9C" w14:textId="0BFFC1AC" w:rsidR="00ED73C4" w:rsidRDefault="00ED73C4" w:rsidP="00FE2858">
      <w:pPr>
        <w:spacing w:line="288" w:lineRule="auto"/>
        <w:ind w:firstLineChars="200" w:firstLine="482"/>
        <w:rPr>
          <w:rFonts w:ascii="仿宋" w:eastAsia="仿宋" w:hAnsi="仿宋"/>
          <w:sz w:val="24"/>
          <w:szCs w:val="24"/>
        </w:rPr>
      </w:pPr>
      <w:r w:rsidRPr="00FE2858">
        <w:rPr>
          <w:rFonts w:ascii="仿宋" w:eastAsia="仿宋" w:hAnsi="仿宋"/>
          <w:b/>
          <w:bCs/>
          <w:noProof/>
          <w:sz w:val="24"/>
          <w:szCs w:val="24"/>
        </w:rPr>
        <w:drawing>
          <wp:inline distT="0" distB="0" distL="0" distR="0" wp14:anchorId="644B20D6" wp14:editId="21D4094C">
            <wp:extent cx="4977063" cy="1794268"/>
            <wp:effectExtent l="0" t="0" r="0" b="0"/>
            <wp:docPr id="644616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4767" cy="1800650"/>
                    </a:xfrm>
                    <a:prstGeom prst="rect">
                      <a:avLst/>
                    </a:prstGeom>
                    <a:noFill/>
                    <a:ln>
                      <a:noFill/>
                    </a:ln>
                  </pic:spPr>
                </pic:pic>
              </a:graphicData>
            </a:graphic>
          </wp:inline>
        </w:drawing>
      </w:r>
    </w:p>
    <w:p w14:paraId="1BE09C76" w14:textId="415FCB66" w:rsidR="009E08F8" w:rsidRPr="00FE2858" w:rsidRDefault="009E08F8" w:rsidP="009E08F8">
      <w:pPr>
        <w:spacing w:line="288" w:lineRule="auto"/>
        <w:ind w:firstLineChars="200" w:firstLine="480"/>
        <w:jc w:val="center"/>
        <w:rPr>
          <w:rFonts w:ascii="仿宋" w:eastAsia="仿宋" w:hAnsi="仿宋"/>
          <w:sz w:val="24"/>
          <w:szCs w:val="24"/>
        </w:rPr>
      </w:pPr>
      <w:r w:rsidRPr="009E08F8">
        <w:rPr>
          <w:rFonts w:ascii="仿宋" w:eastAsia="仿宋" w:hAnsi="仿宋"/>
          <w:sz w:val="24"/>
          <w:szCs w:val="24"/>
        </w:rPr>
        <w:t>图</w:t>
      </w:r>
      <w:r w:rsidR="00A23F26">
        <w:rPr>
          <w:rFonts w:ascii="仿宋" w:eastAsia="仿宋" w:hAnsi="仿宋" w:hint="eastAsia"/>
          <w:sz w:val="24"/>
          <w:szCs w:val="24"/>
        </w:rPr>
        <w:t>9</w:t>
      </w:r>
      <w:r w:rsidRPr="009E08F8">
        <w:rPr>
          <w:rFonts w:ascii="仿宋" w:eastAsia="仿宋" w:hAnsi="仿宋" w:hint="eastAsia"/>
          <w:sz w:val="24"/>
          <w:szCs w:val="24"/>
        </w:rPr>
        <w:t xml:space="preserve">. </w:t>
      </w:r>
      <w:r w:rsidRPr="009E08F8">
        <w:rPr>
          <w:rFonts w:ascii="仿宋" w:eastAsia="仿宋" w:hAnsi="仿宋"/>
          <w:b/>
          <w:bCs/>
          <w:sz w:val="24"/>
          <w:szCs w:val="24"/>
        </w:rPr>
        <w:t>可见光</w:t>
      </w:r>
      <w:r w:rsidRPr="009E08F8">
        <w:rPr>
          <w:rFonts w:ascii="仿宋" w:eastAsia="仿宋" w:hAnsi="仿宋" w:hint="eastAsia"/>
          <w:b/>
          <w:bCs/>
          <w:sz w:val="24"/>
          <w:szCs w:val="24"/>
        </w:rPr>
        <w:t>/</w:t>
      </w:r>
      <w:r w:rsidRPr="009E08F8">
        <w:rPr>
          <w:rFonts w:ascii="仿宋" w:eastAsia="仿宋" w:hAnsi="仿宋"/>
          <w:b/>
          <w:bCs/>
          <w:sz w:val="24"/>
          <w:szCs w:val="24"/>
        </w:rPr>
        <w:t>红外成像模块方案设计</w:t>
      </w:r>
      <w:r>
        <w:rPr>
          <w:rFonts w:ascii="仿宋" w:eastAsia="仿宋" w:hAnsi="仿宋" w:hint="eastAsia"/>
          <w:b/>
          <w:bCs/>
          <w:sz w:val="24"/>
          <w:szCs w:val="24"/>
        </w:rPr>
        <w:t>框图</w:t>
      </w:r>
    </w:p>
    <w:p w14:paraId="0E5F3EEA" w14:textId="59F653A1" w:rsidR="00ED73C4" w:rsidRPr="00FE2858" w:rsidRDefault="00F10A91" w:rsidP="001E62FE">
      <w:pPr>
        <w:pStyle w:val="3"/>
      </w:pPr>
      <w:r>
        <w:rPr>
          <w:rFonts w:hint="eastAsia"/>
        </w:rPr>
        <w:t>4.2.</w:t>
      </w:r>
      <w:r w:rsidR="00ED73C4" w:rsidRPr="00FE2858">
        <w:t>3 可见光成像通道方案设计</w:t>
      </w:r>
    </w:p>
    <w:p w14:paraId="11DE2DE6" w14:textId="668AB30A" w:rsidR="00F64804" w:rsidRDefault="00F64804" w:rsidP="00FE2858">
      <w:pPr>
        <w:spacing w:line="288" w:lineRule="auto"/>
        <w:ind w:firstLineChars="200" w:firstLine="480"/>
        <w:rPr>
          <w:rFonts w:ascii="仿宋" w:eastAsia="仿宋" w:hAnsi="仿宋"/>
          <w:sz w:val="24"/>
          <w:szCs w:val="24"/>
        </w:rPr>
      </w:pPr>
      <w:r w:rsidRPr="00F64804">
        <w:rPr>
          <w:rFonts w:ascii="仿宋" w:eastAsia="仿宋" w:hAnsi="仿宋"/>
          <w:sz w:val="24"/>
          <w:szCs w:val="24"/>
        </w:rPr>
        <w:t>可见光成像通道主要面向白天及良好光照条件下的巡检任务，重点用于目标结构细节观测与高清取证。在性能配置上，该通道采用高分辨率焦平面探测器，成像分辨率达到 4K 等级（3840 × 2160），并具备百帧每秒量级（≥120 fps） 的视频输出能力，使系统在无人机飞行速度较高或目标相对运动明显的情况下，仍能够获取连续、清晰的图像序列。</w:t>
      </w:r>
    </w:p>
    <w:p w14:paraId="76FD550C" w14:textId="7203669D" w:rsidR="00ED73C4" w:rsidRPr="00FE2858" w:rsidRDefault="00ED73C4" w:rsidP="00FE2858">
      <w:pPr>
        <w:spacing w:line="288" w:lineRule="auto"/>
        <w:ind w:firstLineChars="200" w:firstLine="480"/>
        <w:rPr>
          <w:rFonts w:ascii="仿宋" w:eastAsia="仿宋" w:hAnsi="仿宋"/>
          <w:sz w:val="24"/>
          <w:szCs w:val="24"/>
        </w:rPr>
      </w:pPr>
      <w:proofErr w:type="gramStart"/>
      <w:r w:rsidRPr="00FE2858">
        <w:rPr>
          <w:rFonts w:ascii="仿宋" w:eastAsia="仿宋" w:hAnsi="仿宋"/>
          <w:sz w:val="24"/>
          <w:szCs w:val="24"/>
        </w:rPr>
        <w:t>补偿组</w:t>
      </w:r>
      <w:proofErr w:type="gramEnd"/>
      <w:r w:rsidRPr="00FE2858">
        <w:rPr>
          <w:rFonts w:ascii="仿宋" w:eastAsia="仿宋" w:hAnsi="仿宋"/>
          <w:sz w:val="24"/>
          <w:szCs w:val="24"/>
        </w:rPr>
        <w:t>用于修正变倍过程中引入的像面漂移与像差变化，使变焦过程在工程上具备良好的连续性与可控性。自动光圈机构与曝光控制策略协同工作，用于应对强光、逆光及低照度等复杂光照环境。</w:t>
      </w:r>
      <w:proofErr w:type="gramStart"/>
      <w:r w:rsidRPr="00FE2858">
        <w:rPr>
          <w:rFonts w:ascii="仿宋" w:eastAsia="仿宋" w:hAnsi="仿宋"/>
          <w:sz w:val="24"/>
          <w:szCs w:val="24"/>
        </w:rPr>
        <w:t>后焦与调焦</w:t>
      </w:r>
      <w:proofErr w:type="gramEnd"/>
      <w:r w:rsidRPr="00FE2858">
        <w:rPr>
          <w:rFonts w:ascii="仿宋" w:eastAsia="仿宋" w:hAnsi="仿宋"/>
          <w:sz w:val="24"/>
          <w:szCs w:val="24"/>
        </w:rPr>
        <w:t>机构在倍率变化或目标距离变化时执行精细补偿，保证成像清晰度与稳定性。可见光焦平面探测器采用 CMOS/CCD 传感器形式，完成光电转换并输出 RAW 像素数据。传感器时序与读出由综合处理单元统一管理，确保在高分辨率或</w:t>
      </w:r>
      <w:proofErr w:type="gramStart"/>
      <w:r w:rsidRPr="00FE2858">
        <w:rPr>
          <w:rFonts w:ascii="仿宋" w:eastAsia="仿宋" w:hAnsi="仿宋"/>
          <w:sz w:val="24"/>
          <w:szCs w:val="24"/>
        </w:rPr>
        <w:t>高帧率工作</w:t>
      </w:r>
      <w:proofErr w:type="gramEnd"/>
      <w:r w:rsidRPr="00FE2858">
        <w:rPr>
          <w:rFonts w:ascii="仿宋" w:eastAsia="仿宋" w:hAnsi="仿宋"/>
          <w:sz w:val="24"/>
          <w:szCs w:val="24"/>
        </w:rPr>
        <w:t>模式下的数据连续性与一致性。</w:t>
      </w:r>
    </w:p>
    <w:p w14:paraId="6FB4A1FC" w14:textId="55787268" w:rsidR="00ED73C4" w:rsidRPr="00FE2858" w:rsidRDefault="00F10A91" w:rsidP="001E62FE">
      <w:pPr>
        <w:pStyle w:val="3"/>
      </w:pPr>
      <w:r>
        <w:rPr>
          <w:rFonts w:hint="eastAsia"/>
        </w:rPr>
        <w:t>4.2.</w:t>
      </w:r>
      <w:r w:rsidR="00ED73C4" w:rsidRPr="00FE2858">
        <w:t>4 红外成像通道方案设计</w:t>
      </w:r>
    </w:p>
    <w:p w14:paraId="5D7005ED" w14:textId="77777777" w:rsidR="00F64804" w:rsidRPr="00F64804" w:rsidRDefault="00F64804" w:rsidP="00F64804">
      <w:pPr>
        <w:spacing w:line="288" w:lineRule="auto"/>
        <w:ind w:firstLineChars="200" w:firstLine="480"/>
        <w:rPr>
          <w:rFonts w:ascii="仿宋" w:eastAsia="仿宋" w:hAnsi="仿宋"/>
          <w:sz w:val="24"/>
          <w:szCs w:val="24"/>
        </w:rPr>
      </w:pPr>
      <w:r w:rsidRPr="00F64804">
        <w:rPr>
          <w:rFonts w:ascii="仿宋" w:eastAsia="仿宋" w:hAnsi="仿宋"/>
          <w:sz w:val="24"/>
          <w:szCs w:val="24"/>
        </w:rPr>
        <w:t xml:space="preserve">红外成像通道主要用于夜间、低照度或逆光条件下的巡检任务，通过对目标热辐射特征的探测，为可见光成像提供有效补充。该通道工作于 8–14 </w:t>
      </w:r>
      <w:r w:rsidRPr="00F64804">
        <w:rPr>
          <w:rFonts w:ascii="Calibri" w:eastAsia="仿宋" w:hAnsi="Calibri" w:cs="Calibri"/>
          <w:sz w:val="24"/>
          <w:szCs w:val="24"/>
        </w:rPr>
        <w:t>µ</w:t>
      </w:r>
      <w:r w:rsidRPr="00F64804">
        <w:rPr>
          <w:rFonts w:ascii="仿宋" w:eastAsia="仿宋" w:hAnsi="仿宋"/>
          <w:sz w:val="24"/>
          <w:szCs w:val="24"/>
        </w:rPr>
        <w:t>m 长波红外波段，在保证工程成熟度与系统可靠性的前提下，实现对目标热异常与轮廓特征的稳定观测。</w:t>
      </w:r>
    </w:p>
    <w:p w14:paraId="2DA02F50" w14:textId="77777777" w:rsidR="00F64804" w:rsidRPr="00F64804" w:rsidRDefault="00F64804" w:rsidP="00F64804">
      <w:pPr>
        <w:spacing w:line="288" w:lineRule="auto"/>
        <w:ind w:firstLineChars="200" w:firstLine="480"/>
        <w:rPr>
          <w:rFonts w:ascii="仿宋" w:eastAsia="仿宋" w:hAnsi="仿宋"/>
          <w:sz w:val="24"/>
          <w:szCs w:val="24"/>
        </w:rPr>
      </w:pPr>
      <w:r w:rsidRPr="00F64804">
        <w:rPr>
          <w:rFonts w:ascii="仿宋" w:eastAsia="仿宋" w:hAnsi="仿宋"/>
          <w:sz w:val="24"/>
          <w:szCs w:val="24"/>
        </w:rPr>
        <w:t xml:space="preserve">在性能配置上，红外成像通道采用中等分辨率焦平面探测器（640 × 512），并具备 25 fps 以上 的视频输出能力，满足巡检任务对连续观测的基本实时性要求。其等效温差分辨能力（NETD）控制在 50 </w:t>
      </w:r>
      <w:proofErr w:type="spellStart"/>
      <w:r w:rsidRPr="00F64804">
        <w:rPr>
          <w:rFonts w:ascii="仿宋" w:eastAsia="仿宋" w:hAnsi="仿宋"/>
          <w:sz w:val="24"/>
          <w:szCs w:val="24"/>
        </w:rPr>
        <w:t>mK</w:t>
      </w:r>
      <w:proofErr w:type="spellEnd"/>
      <w:r w:rsidRPr="00F64804">
        <w:rPr>
          <w:rFonts w:ascii="仿宋" w:eastAsia="仿宋" w:hAnsi="仿宋"/>
          <w:sz w:val="24"/>
          <w:szCs w:val="24"/>
        </w:rPr>
        <w:t xml:space="preserve"> 量级，使系统能够对设备发热、连接异常等细微热特征具备有效分辨能力，满足铁路巡检对异常状态判读的工程需求。</w:t>
      </w:r>
    </w:p>
    <w:p w14:paraId="2FC98AB6" w14:textId="797331CE" w:rsidR="00ED73C4" w:rsidRPr="00FE2858" w:rsidRDefault="00F64804" w:rsidP="00F97BDB">
      <w:pPr>
        <w:spacing w:line="288" w:lineRule="auto"/>
        <w:ind w:firstLineChars="200" w:firstLine="480"/>
        <w:rPr>
          <w:rFonts w:ascii="仿宋" w:eastAsia="仿宋" w:hAnsi="仿宋"/>
          <w:sz w:val="24"/>
          <w:szCs w:val="24"/>
        </w:rPr>
      </w:pPr>
      <w:r w:rsidRPr="00F64804">
        <w:rPr>
          <w:rFonts w:ascii="仿宋" w:eastAsia="仿宋" w:hAnsi="仿宋"/>
          <w:sz w:val="24"/>
          <w:szCs w:val="24"/>
        </w:rPr>
        <w:t>在视场配置上，红外通道与可见光通道进行合理匹配，使两类成像结果在空间上具备良好的一致性，便于人工</w:t>
      </w:r>
      <w:proofErr w:type="gramStart"/>
      <w:r w:rsidRPr="00F64804">
        <w:rPr>
          <w:rFonts w:ascii="仿宋" w:eastAsia="仿宋" w:hAnsi="仿宋"/>
          <w:sz w:val="24"/>
          <w:szCs w:val="24"/>
        </w:rPr>
        <w:t>或端侧算法</w:t>
      </w:r>
      <w:proofErr w:type="gramEnd"/>
      <w:r w:rsidRPr="00F64804">
        <w:rPr>
          <w:rFonts w:ascii="仿宋" w:eastAsia="仿宋" w:hAnsi="仿宋"/>
          <w:sz w:val="24"/>
          <w:szCs w:val="24"/>
        </w:rPr>
        <w:t>进行联合分析与对照判读。红外成</w:t>
      </w:r>
      <w:r w:rsidRPr="00F64804">
        <w:rPr>
          <w:rFonts w:ascii="仿宋" w:eastAsia="仿宋" w:hAnsi="仿宋"/>
          <w:sz w:val="24"/>
          <w:szCs w:val="24"/>
        </w:rPr>
        <w:lastRenderedPageBreak/>
        <w:t>像数据在处理与输出流程上与可见光通道保持一致，避免多源视频在格式和时序上的差异对系统使用造成额外负担。</w:t>
      </w:r>
    </w:p>
    <w:p w14:paraId="61DB36DD" w14:textId="388BF3FD" w:rsidR="00ED73C4" w:rsidRPr="00FE2858" w:rsidRDefault="00F10A91" w:rsidP="001E62FE">
      <w:pPr>
        <w:pStyle w:val="3"/>
      </w:pPr>
      <w:r>
        <w:rPr>
          <w:rFonts w:hint="eastAsia"/>
        </w:rPr>
        <w:t>4.2.</w:t>
      </w:r>
      <w:r w:rsidR="00ED73C4" w:rsidRPr="00FE2858">
        <w:t>5 综合处理与成像控制闭环</w:t>
      </w:r>
    </w:p>
    <w:p w14:paraId="31D4B8D1"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综合处理板卡（FPGA/SoC）作为成像模块的核心处理单元，统一承担可见光与红外两类成像数据的图像处理、机构伺服控制及视频编码输出功能。处理单元内置 ISP 图像处理流水线，对输入的 RAW 数据进行实时处理，并在此过程中完成曝光、增益及必要的图像增强调节，以提升成像在复杂环境条件下的稳定性与可用性。</w:t>
      </w:r>
    </w:p>
    <w:p w14:paraId="48C2FF6B"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在机构控制方面，处理单元依据预设控制策略与</w:t>
      </w:r>
      <w:proofErr w:type="gramStart"/>
      <w:r w:rsidRPr="00FE2858">
        <w:rPr>
          <w:rFonts w:ascii="仿宋" w:eastAsia="仿宋" w:hAnsi="仿宋"/>
          <w:sz w:val="24"/>
          <w:szCs w:val="24"/>
        </w:rPr>
        <w:t>位置回读信息</w:t>
      </w:r>
      <w:proofErr w:type="gramEnd"/>
      <w:r w:rsidRPr="00FE2858">
        <w:rPr>
          <w:rFonts w:ascii="仿宋" w:eastAsia="仿宋" w:hAnsi="仿宋"/>
          <w:sz w:val="24"/>
          <w:szCs w:val="24"/>
        </w:rPr>
        <w:t>，对可见光通道中的变倍与调焦执行机构输出控制信号，并通过位置反馈构成闭环调节机制，保证机构运动的精度与重复性。处理完成后的图像数据经统一编码后输出为标准视频码流，用于机载显示、存储或经通信链路回传。</w:t>
      </w:r>
    </w:p>
    <w:p w14:paraId="1802381C" w14:textId="1FF93F03"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系统运行过程中，可见光与红外成像通道在同一稳定视轴平台上协同工作：可见光通道侧重目标结构细节与直观取证能力，红外通道侧重目标热特征与低可见条件下的探测能力。两类成像信息在时间与姿态关联关系上保持一致，使系统能够在不同环境条件下维持连续、可靠的</w:t>
      </w:r>
      <w:r w:rsidR="0041630C">
        <w:rPr>
          <w:rFonts w:ascii="仿宋" w:eastAsia="仿宋" w:hAnsi="仿宋" w:hint="eastAsia"/>
          <w:sz w:val="24"/>
          <w:szCs w:val="24"/>
        </w:rPr>
        <w:t>执行</w:t>
      </w:r>
      <w:r w:rsidRPr="00FE2858">
        <w:rPr>
          <w:rFonts w:ascii="仿宋" w:eastAsia="仿宋" w:hAnsi="仿宋"/>
          <w:sz w:val="24"/>
          <w:szCs w:val="24"/>
        </w:rPr>
        <w:t>能力。</w:t>
      </w:r>
    </w:p>
    <w:p w14:paraId="282F42BF" w14:textId="1DD4A26F"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基于上述统一架构与控制方式，成像模块在工程实现上具备清晰、可量化的验证边界，其输出能力可通过成像稳定性、时序一致性及视频链路延迟等指标进行评估，并可直接支撑系统级目标定位精度、并行任务能力</w:t>
      </w:r>
      <w:r w:rsidR="0041630C">
        <w:rPr>
          <w:rFonts w:ascii="仿宋" w:eastAsia="仿宋" w:hAnsi="仿宋" w:hint="eastAsia"/>
          <w:sz w:val="24"/>
          <w:szCs w:val="24"/>
        </w:rPr>
        <w:t>和</w:t>
      </w:r>
      <w:r w:rsidRPr="00FE2858">
        <w:rPr>
          <w:rFonts w:ascii="仿宋" w:eastAsia="仿宋" w:hAnsi="仿宋"/>
          <w:sz w:val="24"/>
          <w:szCs w:val="24"/>
        </w:rPr>
        <w:t>结果可靠性等关键指标，为整套光电吊舱系统的方案论证与工程验收提供稳定基础。</w:t>
      </w:r>
    </w:p>
    <w:p w14:paraId="38630DEA" w14:textId="326294C9" w:rsidR="0089328F" w:rsidRPr="00FE2858" w:rsidRDefault="003C137C" w:rsidP="00FE2858">
      <w:pPr>
        <w:spacing w:line="288" w:lineRule="auto"/>
        <w:ind w:firstLineChars="200" w:firstLine="480"/>
        <w:jc w:val="center"/>
        <w:rPr>
          <w:rFonts w:ascii="仿宋" w:eastAsia="仿宋" w:hAnsi="仿宋"/>
          <w:sz w:val="24"/>
          <w:szCs w:val="24"/>
        </w:rPr>
      </w:pPr>
      <w:r w:rsidRPr="00FE2858">
        <w:rPr>
          <w:rFonts w:ascii="仿宋" w:eastAsia="仿宋" w:hAnsi="仿宋" w:hint="eastAsia"/>
          <w:sz w:val="24"/>
          <w:szCs w:val="24"/>
        </w:rPr>
        <w:t>表</w:t>
      </w:r>
      <w:r w:rsidR="009E08F8">
        <w:rPr>
          <w:rFonts w:ascii="仿宋" w:eastAsia="仿宋" w:hAnsi="仿宋" w:hint="eastAsia"/>
          <w:sz w:val="24"/>
          <w:szCs w:val="24"/>
        </w:rPr>
        <w:t>3</w:t>
      </w:r>
      <w:r w:rsidRPr="00FE2858">
        <w:rPr>
          <w:rFonts w:ascii="仿宋" w:eastAsia="仿宋" w:hAnsi="仿宋" w:hint="eastAsia"/>
          <w:sz w:val="24"/>
          <w:szCs w:val="24"/>
        </w:rPr>
        <w:t>.</w:t>
      </w:r>
      <w:r w:rsidRPr="00FE2858">
        <w:rPr>
          <w:rFonts w:ascii="仿宋" w:eastAsia="仿宋" w:hAnsi="仿宋"/>
          <w:sz w:val="24"/>
          <w:szCs w:val="24"/>
        </w:rPr>
        <w:t xml:space="preserve"> 成像子模块关键器件性能参数</w:t>
      </w:r>
    </w:p>
    <w:tbl>
      <w:tblPr>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903"/>
        <w:gridCol w:w="2141"/>
        <w:gridCol w:w="2861"/>
      </w:tblGrid>
      <w:tr w:rsidR="0057040C" w:rsidRPr="0057040C" w14:paraId="427B19FE" w14:textId="77777777" w:rsidTr="0057040C">
        <w:trPr>
          <w:cantSplit/>
          <w:tblCellSpacing w:w="0" w:type="dxa"/>
          <w:jc w:val="center"/>
        </w:trPr>
        <w:tc>
          <w:tcPr>
            <w:tcW w:w="0" w:type="auto"/>
            <w:tcBorders>
              <w:top w:val="single" w:sz="2" w:space="0" w:color="000000"/>
              <w:left w:val="nil"/>
              <w:bottom w:val="single" w:sz="2" w:space="0" w:color="000000"/>
              <w:right w:val="nil"/>
            </w:tcBorders>
            <w:hideMark/>
          </w:tcPr>
          <w:p w14:paraId="0C2E9089"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分类</w:t>
            </w:r>
          </w:p>
        </w:tc>
        <w:tc>
          <w:tcPr>
            <w:tcW w:w="0" w:type="auto"/>
            <w:tcBorders>
              <w:top w:val="single" w:sz="2" w:space="0" w:color="000000"/>
              <w:left w:val="single" w:sz="2" w:space="0" w:color="000000"/>
              <w:bottom w:val="single" w:sz="2" w:space="0" w:color="000000"/>
              <w:right w:val="nil"/>
            </w:tcBorders>
            <w:hideMark/>
          </w:tcPr>
          <w:p w14:paraId="716B9270"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指标</w:t>
            </w:r>
          </w:p>
        </w:tc>
        <w:tc>
          <w:tcPr>
            <w:tcW w:w="0" w:type="auto"/>
            <w:tcBorders>
              <w:top w:val="single" w:sz="2" w:space="0" w:color="000000"/>
              <w:left w:val="single" w:sz="2" w:space="0" w:color="000000"/>
              <w:bottom w:val="single" w:sz="2" w:space="0" w:color="000000"/>
              <w:right w:val="nil"/>
            </w:tcBorders>
            <w:hideMark/>
          </w:tcPr>
          <w:p w14:paraId="46DDB525"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参数</w:t>
            </w:r>
          </w:p>
        </w:tc>
      </w:tr>
      <w:tr w:rsidR="0057040C" w:rsidRPr="0057040C" w14:paraId="613B8EF6" w14:textId="77777777" w:rsidTr="0057040C">
        <w:trPr>
          <w:cantSplit/>
          <w:tblCellSpacing w:w="0" w:type="dxa"/>
          <w:jc w:val="center"/>
        </w:trPr>
        <w:tc>
          <w:tcPr>
            <w:tcW w:w="0" w:type="auto"/>
            <w:tcBorders>
              <w:top w:val="single" w:sz="2" w:space="0" w:color="000000"/>
              <w:left w:val="nil"/>
              <w:bottom w:val="single" w:sz="2" w:space="0" w:color="000000"/>
              <w:right w:val="nil"/>
            </w:tcBorders>
            <w:hideMark/>
          </w:tcPr>
          <w:p w14:paraId="07A0FF0B" w14:textId="77777777" w:rsidR="0057040C" w:rsidRPr="0057040C" w:rsidRDefault="0057040C" w:rsidP="0057040C">
            <w:pPr>
              <w:spacing w:line="288" w:lineRule="auto"/>
              <w:ind w:firstLineChars="200" w:firstLine="482"/>
              <w:rPr>
                <w:rFonts w:ascii="仿宋" w:eastAsia="仿宋" w:hAnsi="仿宋"/>
                <w:sz w:val="24"/>
                <w:szCs w:val="24"/>
              </w:rPr>
            </w:pPr>
            <w:r w:rsidRPr="0057040C">
              <w:rPr>
                <w:rFonts w:ascii="仿宋" w:eastAsia="仿宋" w:hAnsi="仿宋" w:hint="eastAsia"/>
                <w:b/>
                <w:sz w:val="24"/>
                <w:szCs w:val="24"/>
              </w:rPr>
              <w:t>可见光通道</w:t>
            </w:r>
          </w:p>
        </w:tc>
        <w:tc>
          <w:tcPr>
            <w:tcW w:w="0" w:type="auto"/>
            <w:tcBorders>
              <w:top w:val="single" w:sz="2" w:space="0" w:color="000000"/>
              <w:left w:val="single" w:sz="2" w:space="0" w:color="000000"/>
              <w:bottom w:val="single" w:sz="2" w:space="0" w:color="000000"/>
              <w:right w:val="nil"/>
            </w:tcBorders>
            <w:hideMark/>
          </w:tcPr>
          <w:p w14:paraId="4664ED56"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探测器类型</w:t>
            </w:r>
          </w:p>
        </w:tc>
        <w:tc>
          <w:tcPr>
            <w:tcW w:w="0" w:type="auto"/>
            <w:tcBorders>
              <w:top w:val="single" w:sz="2" w:space="0" w:color="000000"/>
              <w:left w:val="single" w:sz="2" w:space="0" w:color="000000"/>
              <w:bottom w:val="single" w:sz="2" w:space="0" w:color="000000"/>
              <w:right w:val="nil"/>
            </w:tcBorders>
            <w:hideMark/>
          </w:tcPr>
          <w:p w14:paraId="28F1D9C1"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CMOS</w:t>
            </w:r>
          </w:p>
        </w:tc>
      </w:tr>
      <w:tr w:rsidR="0057040C" w:rsidRPr="0057040C" w14:paraId="114F60DD"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44E86901"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23112BF3"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有效分辨率</w:t>
            </w:r>
          </w:p>
        </w:tc>
        <w:tc>
          <w:tcPr>
            <w:tcW w:w="0" w:type="auto"/>
            <w:tcBorders>
              <w:top w:val="single" w:sz="2" w:space="0" w:color="000000"/>
              <w:left w:val="single" w:sz="2" w:space="0" w:color="000000"/>
              <w:bottom w:val="single" w:sz="2" w:space="0" w:color="000000"/>
              <w:right w:val="nil"/>
            </w:tcBorders>
            <w:hideMark/>
          </w:tcPr>
          <w:p w14:paraId="64CFC1EC"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4K（3840 × 2160）</w:t>
            </w:r>
          </w:p>
        </w:tc>
      </w:tr>
      <w:tr w:rsidR="0057040C" w:rsidRPr="0057040C" w14:paraId="1009783A"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2D43C7DE"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1C57515D"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像元尺寸</w:t>
            </w:r>
          </w:p>
        </w:tc>
        <w:tc>
          <w:tcPr>
            <w:tcW w:w="0" w:type="auto"/>
            <w:tcBorders>
              <w:top w:val="single" w:sz="2" w:space="0" w:color="000000"/>
              <w:left w:val="single" w:sz="2" w:space="0" w:color="000000"/>
              <w:bottom w:val="single" w:sz="2" w:space="0" w:color="000000"/>
              <w:right w:val="nil"/>
            </w:tcBorders>
            <w:hideMark/>
          </w:tcPr>
          <w:p w14:paraId="5CD91BB9"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 xml:space="preserve">约 2–3 </w:t>
            </w:r>
            <w:proofErr w:type="spellStart"/>
            <w:r w:rsidRPr="0057040C">
              <w:rPr>
                <w:rFonts w:ascii="仿宋" w:eastAsia="仿宋" w:hAnsi="仿宋"/>
                <w:sz w:val="24"/>
                <w:szCs w:val="24"/>
              </w:rPr>
              <w:t>μm</w:t>
            </w:r>
            <w:proofErr w:type="spellEnd"/>
          </w:p>
        </w:tc>
      </w:tr>
      <w:tr w:rsidR="0057040C" w:rsidRPr="0057040C" w14:paraId="0FE933B8"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565611C0"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3EF3D3EF"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有效靶面尺寸</w:t>
            </w:r>
          </w:p>
        </w:tc>
        <w:tc>
          <w:tcPr>
            <w:tcW w:w="0" w:type="auto"/>
            <w:tcBorders>
              <w:top w:val="single" w:sz="2" w:space="0" w:color="000000"/>
              <w:left w:val="single" w:sz="2" w:space="0" w:color="000000"/>
              <w:bottom w:val="single" w:sz="2" w:space="0" w:color="000000"/>
              <w:right w:val="nil"/>
            </w:tcBorders>
            <w:hideMark/>
          </w:tcPr>
          <w:p w14:paraId="2B1641DB"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 1/1.8"</w:t>
            </w:r>
          </w:p>
        </w:tc>
      </w:tr>
      <w:tr w:rsidR="0057040C" w:rsidRPr="0057040C" w14:paraId="24414DA2"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0071E66D"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2CA18923"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位深</w:t>
            </w:r>
          </w:p>
        </w:tc>
        <w:tc>
          <w:tcPr>
            <w:tcW w:w="0" w:type="auto"/>
            <w:tcBorders>
              <w:top w:val="single" w:sz="2" w:space="0" w:color="000000"/>
              <w:left w:val="single" w:sz="2" w:space="0" w:color="000000"/>
              <w:bottom w:val="single" w:sz="2" w:space="0" w:color="000000"/>
              <w:right w:val="nil"/>
            </w:tcBorders>
            <w:hideMark/>
          </w:tcPr>
          <w:p w14:paraId="4C16DDA1"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≥10 bit</w:t>
            </w:r>
          </w:p>
        </w:tc>
      </w:tr>
      <w:tr w:rsidR="0057040C" w:rsidRPr="0057040C" w14:paraId="413FC77C"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784BFD71"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1646BDBB" w14:textId="77777777" w:rsidR="0057040C" w:rsidRPr="0057040C" w:rsidRDefault="0057040C" w:rsidP="0057040C">
            <w:pPr>
              <w:spacing w:line="288" w:lineRule="auto"/>
              <w:ind w:firstLineChars="200" w:firstLine="480"/>
              <w:rPr>
                <w:rFonts w:ascii="仿宋" w:eastAsia="仿宋" w:hAnsi="仿宋"/>
                <w:sz w:val="24"/>
                <w:szCs w:val="24"/>
              </w:rPr>
            </w:pPr>
            <w:proofErr w:type="gramStart"/>
            <w:r w:rsidRPr="0057040C">
              <w:rPr>
                <w:rFonts w:ascii="仿宋" w:eastAsia="仿宋" w:hAnsi="仿宋"/>
                <w:sz w:val="24"/>
                <w:szCs w:val="24"/>
              </w:rPr>
              <w:t>帧率</w:t>
            </w:r>
            <w:proofErr w:type="gramEnd"/>
          </w:p>
        </w:tc>
        <w:tc>
          <w:tcPr>
            <w:tcW w:w="0" w:type="auto"/>
            <w:tcBorders>
              <w:top w:val="single" w:sz="2" w:space="0" w:color="000000"/>
              <w:left w:val="single" w:sz="2" w:space="0" w:color="000000"/>
              <w:bottom w:val="single" w:sz="2" w:space="0" w:color="000000"/>
              <w:right w:val="nil"/>
            </w:tcBorders>
            <w:hideMark/>
          </w:tcPr>
          <w:p w14:paraId="32E97524" w14:textId="2CAFE13F"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120 fps</w:t>
            </w:r>
          </w:p>
        </w:tc>
      </w:tr>
      <w:tr w:rsidR="0057040C" w:rsidRPr="0057040C" w14:paraId="23EC82D3"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46D4BEFB"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6AAF8257"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光谱范围</w:t>
            </w:r>
          </w:p>
        </w:tc>
        <w:tc>
          <w:tcPr>
            <w:tcW w:w="0" w:type="auto"/>
            <w:tcBorders>
              <w:top w:val="single" w:sz="2" w:space="0" w:color="000000"/>
              <w:left w:val="single" w:sz="2" w:space="0" w:color="000000"/>
              <w:bottom w:val="single" w:sz="2" w:space="0" w:color="000000"/>
              <w:right w:val="nil"/>
            </w:tcBorders>
            <w:hideMark/>
          </w:tcPr>
          <w:p w14:paraId="6A2837AB"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400–700 nm</w:t>
            </w:r>
          </w:p>
        </w:tc>
      </w:tr>
      <w:tr w:rsidR="0057040C" w:rsidRPr="0057040C" w14:paraId="0B6A68CD" w14:textId="77777777" w:rsidTr="0057040C">
        <w:trPr>
          <w:cantSplit/>
          <w:tblCellSpacing w:w="0" w:type="dxa"/>
          <w:jc w:val="center"/>
        </w:trPr>
        <w:tc>
          <w:tcPr>
            <w:tcW w:w="0" w:type="auto"/>
            <w:tcBorders>
              <w:top w:val="single" w:sz="2" w:space="0" w:color="000000"/>
              <w:left w:val="nil"/>
              <w:bottom w:val="single" w:sz="2" w:space="0" w:color="000000"/>
              <w:right w:val="nil"/>
            </w:tcBorders>
            <w:hideMark/>
          </w:tcPr>
          <w:p w14:paraId="43639B1D" w14:textId="77777777" w:rsidR="0057040C" w:rsidRPr="0057040C" w:rsidRDefault="0057040C" w:rsidP="0057040C">
            <w:pPr>
              <w:spacing w:line="288" w:lineRule="auto"/>
              <w:ind w:firstLineChars="200" w:firstLine="482"/>
              <w:rPr>
                <w:rFonts w:ascii="仿宋" w:eastAsia="仿宋" w:hAnsi="仿宋"/>
                <w:sz w:val="24"/>
                <w:szCs w:val="24"/>
              </w:rPr>
            </w:pPr>
            <w:r w:rsidRPr="0057040C">
              <w:rPr>
                <w:rFonts w:ascii="仿宋" w:eastAsia="仿宋" w:hAnsi="仿宋" w:hint="eastAsia"/>
                <w:b/>
                <w:sz w:val="24"/>
                <w:szCs w:val="24"/>
              </w:rPr>
              <w:t>红外通道</w:t>
            </w:r>
          </w:p>
        </w:tc>
        <w:tc>
          <w:tcPr>
            <w:tcW w:w="0" w:type="auto"/>
            <w:tcBorders>
              <w:top w:val="single" w:sz="2" w:space="0" w:color="000000"/>
              <w:left w:val="single" w:sz="2" w:space="0" w:color="000000"/>
              <w:bottom w:val="single" w:sz="2" w:space="0" w:color="000000"/>
              <w:right w:val="nil"/>
            </w:tcBorders>
            <w:hideMark/>
          </w:tcPr>
          <w:p w14:paraId="5F4285CB"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探测器类型</w:t>
            </w:r>
          </w:p>
        </w:tc>
        <w:tc>
          <w:tcPr>
            <w:tcW w:w="0" w:type="auto"/>
            <w:tcBorders>
              <w:top w:val="single" w:sz="2" w:space="0" w:color="000000"/>
              <w:left w:val="single" w:sz="2" w:space="0" w:color="000000"/>
              <w:bottom w:val="single" w:sz="2" w:space="0" w:color="000000"/>
              <w:right w:val="nil"/>
            </w:tcBorders>
            <w:hideMark/>
          </w:tcPr>
          <w:p w14:paraId="1613A9EB"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非制冷红外焦平面</w:t>
            </w:r>
          </w:p>
        </w:tc>
      </w:tr>
      <w:tr w:rsidR="0057040C" w:rsidRPr="0057040C" w14:paraId="1717F3BD"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0C433E71"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0ABF30D9"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工作波段</w:t>
            </w:r>
          </w:p>
        </w:tc>
        <w:tc>
          <w:tcPr>
            <w:tcW w:w="0" w:type="auto"/>
            <w:tcBorders>
              <w:top w:val="single" w:sz="2" w:space="0" w:color="000000"/>
              <w:left w:val="single" w:sz="2" w:space="0" w:color="000000"/>
              <w:bottom w:val="single" w:sz="2" w:space="0" w:color="000000"/>
              <w:right w:val="nil"/>
            </w:tcBorders>
            <w:hideMark/>
          </w:tcPr>
          <w:p w14:paraId="63C1A65C"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 xml:space="preserve">8–14 </w:t>
            </w:r>
            <w:r w:rsidRPr="0057040C">
              <w:rPr>
                <w:rFonts w:ascii="Calibri" w:eastAsia="仿宋" w:hAnsi="Calibri" w:cs="Calibri"/>
                <w:sz w:val="24"/>
                <w:szCs w:val="24"/>
              </w:rPr>
              <w:t>µ</w:t>
            </w:r>
            <w:r w:rsidRPr="0057040C">
              <w:rPr>
                <w:rFonts w:ascii="仿宋" w:eastAsia="仿宋" w:hAnsi="仿宋"/>
                <w:sz w:val="24"/>
                <w:szCs w:val="24"/>
              </w:rPr>
              <w:t>m（LWIR）</w:t>
            </w:r>
          </w:p>
        </w:tc>
      </w:tr>
      <w:tr w:rsidR="0057040C" w:rsidRPr="0057040C" w14:paraId="098DFE94"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0CEE44BF"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2BD017DF"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有效分辨率</w:t>
            </w:r>
          </w:p>
        </w:tc>
        <w:tc>
          <w:tcPr>
            <w:tcW w:w="0" w:type="auto"/>
            <w:tcBorders>
              <w:top w:val="single" w:sz="2" w:space="0" w:color="000000"/>
              <w:left w:val="single" w:sz="2" w:space="0" w:color="000000"/>
              <w:bottom w:val="single" w:sz="2" w:space="0" w:color="000000"/>
              <w:right w:val="nil"/>
            </w:tcBorders>
            <w:hideMark/>
          </w:tcPr>
          <w:p w14:paraId="6930A099"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640 × 512</w:t>
            </w:r>
          </w:p>
        </w:tc>
      </w:tr>
      <w:tr w:rsidR="0057040C" w:rsidRPr="0057040C" w14:paraId="48EEA6F7"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276C23F2"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7AABCCE2"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像元间距</w:t>
            </w:r>
          </w:p>
        </w:tc>
        <w:tc>
          <w:tcPr>
            <w:tcW w:w="0" w:type="auto"/>
            <w:tcBorders>
              <w:top w:val="single" w:sz="2" w:space="0" w:color="000000"/>
              <w:left w:val="single" w:sz="2" w:space="0" w:color="000000"/>
              <w:bottom w:val="single" w:sz="2" w:space="0" w:color="000000"/>
              <w:right w:val="nil"/>
            </w:tcBorders>
            <w:hideMark/>
          </w:tcPr>
          <w:p w14:paraId="2BDFEF5E"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 xml:space="preserve">12 </w:t>
            </w:r>
            <w:r w:rsidRPr="0057040C">
              <w:rPr>
                <w:rFonts w:ascii="Calibri" w:eastAsia="仿宋" w:hAnsi="Calibri" w:cs="Calibri"/>
                <w:sz w:val="24"/>
                <w:szCs w:val="24"/>
              </w:rPr>
              <w:t>µ</w:t>
            </w:r>
            <w:r w:rsidRPr="0057040C">
              <w:rPr>
                <w:rFonts w:ascii="仿宋" w:eastAsia="仿宋" w:hAnsi="仿宋"/>
                <w:sz w:val="24"/>
                <w:szCs w:val="24"/>
              </w:rPr>
              <w:t>m</w:t>
            </w:r>
          </w:p>
        </w:tc>
      </w:tr>
      <w:tr w:rsidR="0057040C" w:rsidRPr="0057040C" w14:paraId="22DAA63F"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068825F4"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3024BB69" w14:textId="77777777" w:rsidR="0057040C" w:rsidRPr="0057040C" w:rsidRDefault="0057040C" w:rsidP="0057040C">
            <w:pPr>
              <w:spacing w:line="288" w:lineRule="auto"/>
              <w:ind w:firstLineChars="200" w:firstLine="480"/>
              <w:rPr>
                <w:rFonts w:ascii="仿宋" w:eastAsia="仿宋" w:hAnsi="仿宋"/>
                <w:sz w:val="24"/>
                <w:szCs w:val="24"/>
              </w:rPr>
            </w:pPr>
            <w:proofErr w:type="gramStart"/>
            <w:r w:rsidRPr="0057040C">
              <w:rPr>
                <w:rFonts w:ascii="仿宋" w:eastAsia="仿宋" w:hAnsi="仿宋"/>
                <w:sz w:val="24"/>
                <w:szCs w:val="24"/>
              </w:rPr>
              <w:t>帧率</w:t>
            </w:r>
            <w:proofErr w:type="gramEnd"/>
          </w:p>
        </w:tc>
        <w:tc>
          <w:tcPr>
            <w:tcW w:w="0" w:type="auto"/>
            <w:tcBorders>
              <w:top w:val="single" w:sz="2" w:space="0" w:color="000000"/>
              <w:left w:val="single" w:sz="2" w:space="0" w:color="000000"/>
              <w:bottom w:val="single" w:sz="2" w:space="0" w:color="000000"/>
              <w:right w:val="nil"/>
            </w:tcBorders>
            <w:hideMark/>
          </w:tcPr>
          <w:p w14:paraId="0C3686B6"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≥25 fps</w:t>
            </w:r>
          </w:p>
        </w:tc>
      </w:tr>
      <w:tr w:rsidR="0057040C" w:rsidRPr="0057040C" w14:paraId="15F62527" w14:textId="77777777" w:rsidTr="0057040C">
        <w:trPr>
          <w:cantSplit/>
          <w:tblCellSpacing w:w="0" w:type="dxa"/>
          <w:jc w:val="center"/>
        </w:trPr>
        <w:tc>
          <w:tcPr>
            <w:tcW w:w="0" w:type="auto"/>
            <w:tcBorders>
              <w:top w:val="single" w:sz="2" w:space="0" w:color="000000"/>
              <w:left w:val="nil"/>
              <w:bottom w:val="single" w:sz="2" w:space="0" w:color="000000"/>
              <w:right w:val="nil"/>
            </w:tcBorders>
          </w:tcPr>
          <w:p w14:paraId="39288638" w14:textId="77777777" w:rsidR="0057040C" w:rsidRPr="0057040C" w:rsidRDefault="0057040C" w:rsidP="0057040C">
            <w:pPr>
              <w:spacing w:line="288" w:lineRule="auto"/>
              <w:ind w:firstLineChars="200" w:firstLine="480"/>
              <w:rPr>
                <w:rFonts w:ascii="仿宋" w:eastAsia="仿宋" w:hAnsi="仿宋"/>
                <w:sz w:val="24"/>
                <w:szCs w:val="24"/>
              </w:rPr>
            </w:pPr>
          </w:p>
        </w:tc>
        <w:tc>
          <w:tcPr>
            <w:tcW w:w="0" w:type="auto"/>
            <w:tcBorders>
              <w:top w:val="single" w:sz="2" w:space="0" w:color="000000"/>
              <w:left w:val="single" w:sz="2" w:space="0" w:color="000000"/>
              <w:bottom w:val="single" w:sz="2" w:space="0" w:color="000000"/>
              <w:right w:val="nil"/>
            </w:tcBorders>
            <w:hideMark/>
          </w:tcPr>
          <w:p w14:paraId="62B1E92F"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NETD</w:t>
            </w:r>
          </w:p>
        </w:tc>
        <w:tc>
          <w:tcPr>
            <w:tcW w:w="0" w:type="auto"/>
            <w:tcBorders>
              <w:top w:val="single" w:sz="2" w:space="0" w:color="000000"/>
              <w:left w:val="single" w:sz="2" w:space="0" w:color="000000"/>
              <w:bottom w:val="single" w:sz="2" w:space="0" w:color="000000"/>
              <w:right w:val="nil"/>
            </w:tcBorders>
            <w:hideMark/>
          </w:tcPr>
          <w:p w14:paraId="5E4B9DEB" w14:textId="77777777" w:rsidR="0057040C" w:rsidRPr="0057040C" w:rsidRDefault="0057040C" w:rsidP="0057040C">
            <w:pPr>
              <w:spacing w:line="288" w:lineRule="auto"/>
              <w:ind w:firstLineChars="200" w:firstLine="480"/>
              <w:rPr>
                <w:rFonts w:ascii="仿宋" w:eastAsia="仿宋" w:hAnsi="仿宋"/>
                <w:sz w:val="24"/>
                <w:szCs w:val="24"/>
              </w:rPr>
            </w:pPr>
            <w:r w:rsidRPr="0057040C">
              <w:rPr>
                <w:rFonts w:ascii="仿宋" w:eastAsia="仿宋" w:hAnsi="仿宋"/>
                <w:sz w:val="24"/>
                <w:szCs w:val="24"/>
              </w:rPr>
              <w:t xml:space="preserve">≤50 </w:t>
            </w:r>
            <w:proofErr w:type="spellStart"/>
            <w:r w:rsidRPr="0057040C">
              <w:rPr>
                <w:rFonts w:ascii="仿宋" w:eastAsia="仿宋" w:hAnsi="仿宋"/>
                <w:sz w:val="24"/>
                <w:szCs w:val="24"/>
              </w:rPr>
              <w:t>mK</w:t>
            </w:r>
            <w:proofErr w:type="spellEnd"/>
          </w:p>
        </w:tc>
      </w:tr>
    </w:tbl>
    <w:p w14:paraId="108EDAB6" w14:textId="77777777" w:rsidR="00ED73C4" w:rsidRPr="00FE2858" w:rsidRDefault="00ED73C4" w:rsidP="00FE2858">
      <w:pPr>
        <w:spacing w:line="288" w:lineRule="auto"/>
        <w:ind w:firstLineChars="200" w:firstLine="480"/>
        <w:rPr>
          <w:rFonts w:ascii="仿宋" w:eastAsia="仿宋" w:hAnsi="仿宋"/>
          <w:sz w:val="24"/>
          <w:szCs w:val="24"/>
        </w:rPr>
      </w:pPr>
    </w:p>
    <w:p w14:paraId="53692F57" w14:textId="030EAA33" w:rsidR="00ED73C4" w:rsidRPr="00FE2858" w:rsidRDefault="001E62FE" w:rsidP="001E62FE">
      <w:pPr>
        <w:pStyle w:val="2"/>
      </w:pPr>
      <w:bookmarkStart w:id="15" w:name="x_x_激光测距子模块方案设计"/>
      <w:r>
        <w:rPr>
          <w:rFonts w:hint="eastAsia"/>
        </w:rPr>
        <w:lastRenderedPageBreak/>
        <w:t>4.3</w:t>
      </w:r>
      <w:r w:rsidR="00ED73C4" w:rsidRPr="00FE2858">
        <w:t xml:space="preserve"> 激光测距子模块方案设计</w:t>
      </w:r>
      <w:bookmarkEnd w:id="15"/>
    </w:p>
    <w:p w14:paraId="0549F16E" w14:textId="2ACB550F" w:rsidR="00ED73C4" w:rsidRPr="004B587D" w:rsidRDefault="00F10A91" w:rsidP="001E62FE">
      <w:pPr>
        <w:pStyle w:val="3"/>
      </w:pPr>
      <w:bookmarkStart w:id="16" w:name="x_x_1_设计目标与定位"/>
      <w:r>
        <w:rPr>
          <w:rFonts w:hint="eastAsia"/>
        </w:rPr>
        <w:t>4.3.</w:t>
      </w:r>
      <w:r w:rsidR="00ED73C4" w:rsidRPr="004B587D">
        <w:t>1 设计目标与定位</w:t>
      </w:r>
      <w:bookmarkEnd w:id="16"/>
    </w:p>
    <w:p w14:paraId="00BFADC1" w14:textId="35D5EC4F"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激光测距子模块作为光电吊舱的重要定量感知单元，主要用于在目标稳定跟踪，为系统提供目标距离信息与空间约束条件，从而弥补仅依赖视线角信息在目标定位与尺度判断上的不确定性。该子模块重点服务于中远距离</w:t>
      </w:r>
      <w:r w:rsidR="0041630C">
        <w:rPr>
          <w:rFonts w:ascii="仿宋" w:eastAsia="仿宋" w:hAnsi="仿宋" w:hint="eastAsia"/>
          <w:sz w:val="24"/>
          <w:szCs w:val="24"/>
        </w:rPr>
        <w:t>探测</w:t>
      </w:r>
      <w:r w:rsidRPr="00FE2858">
        <w:rPr>
          <w:rFonts w:ascii="仿宋" w:eastAsia="仿宋" w:hAnsi="仿宋"/>
          <w:sz w:val="24"/>
          <w:szCs w:val="24"/>
        </w:rPr>
        <w:t>场景，在满足测距精度与更新率要求的同时，与可见光/红外成像及指向控制系统协同工作，为目标定位与</w:t>
      </w:r>
      <w:r w:rsidR="0041630C">
        <w:rPr>
          <w:rFonts w:ascii="仿宋" w:eastAsia="仿宋" w:hAnsi="仿宋" w:hint="eastAsia"/>
          <w:sz w:val="24"/>
          <w:szCs w:val="24"/>
        </w:rPr>
        <w:t>任务执行</w:t>
      </w:r>
      <w:r w:rsidRPr="00FE2858">
        <w:rPr>
          <w:rFonts w:ascii="仿宋" w:eastAsia="仿宋" w:hAnsi="仿宋"/>
          <w:sz w:val="24"/>
          <w:szCs w:val="24"/>
        </w:rPr>
        <w:t>结果定量化提供可靠支撑。</w:t>
      </w:r>
    </w:p>
    <w:p w14:paraId="54797FB5"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在系统层面，激光测距功能并非持续工作模块，而是按任务策略按需触发：仅在需要获取距离或增强空间定位精度时启用，从而在保证测量能力的同时，兼顾系统能耗、复杂度与稳定性要求。</w:t>
      </w:r>
    </w:p>
    <w:p w14:paraId="54251E3E" w14:textId="6071D4A1" w:rsidR="00ED73C4" w:rsidRPr="004B587D" w:rsidRDefault="00F10A91" w:rsidP="001E62FE">
      <w:pPr>
        <w:pStyle w:val="3"/>
      </w:pPr>
      <w:bookmarkStart w:id="17" w:name="x_x_2_测距体制与总体方案"/>
      <w:r>
        <w:rPr>
          <w:rFonts w:hint="eastAsia"/>
        </w:rPr>
        <w:t>4.3.</w:t>
      </w:r>
      <w:r w:rsidR="00ED73C4" w:rsidRPr="004B587D">
        <w:t>2 测距体制与总体方案</w:t>
      </w:r>
      <w:bookmarkEnd w:id="17"/>
    </w:p>
    <w:p w14:paraId="2F060D83" w14:textId="7D207A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 xml:space="preserve">本方案采用脉冲式飞行时间（Time-of-Flight, </w:t>
      </w:r>
      <w:proofErr w:type="spellStart"/>
      <w:r w:rsidRPr="00FE2858">
        <w:rPr>
          <w:rFonts w:ascii="仿宋" w:eastAsia="仿宋" w:hAnsi="仿宋"/>
          <w:sz w:val="24"/>
          <w:szCs w:val="24"/>
        </w:rPr>
        <w:t>ToF</w:t>
      </w:r>
      <w:proofErr w:type="spellEnd"/>
      <w:r w:rsidRPr="00FE2858">
        <w:rPr>
          <w:rFonts w:ascii="仿宋" w:eastAsia="仿宋" w:hAnsi="仿宋"/>
          <w:sz w:val="24"/>
          <w:szCs w:val="24"/>
        </w:rPr>
        <w:t>）激光测距体制，通过对发射脉冲与目标回波之间时间差的精确测量，实现目标距离解算。系统按照发射—指向控制—接收—时间测量—解算输出的链路组织方式进行设计，并在时序上采用统一的同步触发机制，确保发射与接收处理的一致性。</w:t>
      </w:r>
    </w:p>
    <w:p w14:paraId="7FD5231A" w14:textId="77777777" w:rsidR="004660F6"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为与全固态光电吊舱总体架构保持一致，激光测距子模块在光束指向环节与激光通信系统共用 LCOPA 固态指向控制链路，在扫描搜索与精细补偿阶段实现与指向控制系统的深度协同。该设计使测距过程能够自然融入系统的搜索、捕获与跟踪流程之中，而无需引入额外的机械扫描机构。</w:t>
      </w:r>
    </w:p>
    <w:p w14:paraId="6EEA3049" w14:textId="294B5D47" w:rsidR="006C2F06" w:rsidRPr="004660F6" w:rsidRDefault="004660F6" w:rsidP="004660F6">
      <w:pPr>
        <w:spacing w:line="288" w:lineRule="auto"/>
        <w:ind w:firstLineChars="200" w:firstLine="480"/>
        <w:rPr>
          <w:rFonts w:ascii="仿宋" w:eastAsia="仿宋" w:hAnsi="仿宋"/>
          <w:sz w:val="24"/>
          <w:szCs w:val="24"/>
        </w:rPr>
      </w:pPr>
      <w:r w:rsidRPr="004660F6">
        <w:rPr>
          <w:rFonts w:ascii="仿宋" w:eastAsia="仿宋" w:hAnsi="仿宋"/>
          <w:sz w:val="24"/>
          <w:szCs w:val="24"/>
        </w:rPr>
        <w:t>得益于 LCOPA 光学天线的电控相位调制特性，本系统在不引入额外机械扫描机构的前提下，实现了光束的快速电扫描能力。通过对液晶相控阵移相器阵列加载不同的相位分布，光学天线可在小角度范围内对出射光束进行高速、可编程的方向控制，并支持在时间复用或空间复用模式下生成多束指向不同方向的光束。</w:t>
      </w:r>
    </w:p>
    <w:p w14:paraId="499E70CE" w14:textId="21C70D4B" w:rsidR="004660F6" w:rsidRPr="004660F6" w:rsidRDefault="004660F6" w:rsidP="004660F6">
      <w:pPr>
        <w:spacing w:line="288" w:lineRule="auto"/>
        <w:ind w:firstLineChars="200" w:firstLine="480"/>
        <w:rPr>
          <w:rFonts w:ascii="仿宋" w:eastAsia="仿宋" w:hAnsi="仿宋"/>
          <w:sz w:val="24"/>
          <w:szCs w:val="24"/>
        </w:rPr>
      </w:pPr>
      <w:r w:rsidRPr="004660F6">
        <w:rPr>
          <w:rFonts w:ascii="仿宋" w:eastAsia="仿宋" w:hAnsi="仿宋"/>
          <w:sz w:val="24"/>
          <w:szCs w:val="24"/>
        </w:rPr>
        <w:t>基于该电扫描能力，激光测距子模块在系统层面具备扩展至多目标测距</w:t>
      </w:r>
      <w:r>
        <w:rPr>
          <w:rFonts w:ascii="仿宋" w:eastAsia="仿宋" w:hAnsi="仿宋" w:hint="eastAsia"/>
          <w:sz w:val="24"/>
          <w:szCs w:val="24"/>
        </w:rPr>
        <w:t>（目标数≥20）</w:t>
      </w:r>
      <w:r w:rsidRPr="004660F6">
        <w:rPr>
          <w:rFonts w:ascii="仿宋" w:eastAsia="仿宋" w:hAnsi="仿宋"/>
          <w:sz w:val="24"/>
          <w:szCs w:val="24"/>
        </w:rPr>
        <w:t>的能力，可通过对多个方向</w:t>
      </w:r>
      <w:proofErr w:type="gramStart"/>
      <w:r w:rsidRPr="004660F6">
        <w:rPr>
          <w:rFonts w:ascii="仿宋" w:eastAsia="仿宋" w:hAnsi="仿宋"/>
          <w:sz w:val="24"/>
          <w:szCs w:val="24"/>
        </w:rPr>
        <w:t>依次或</w:t>
      </w:r>
      <w:proofErr w:type="gramEnd"/>
      <w:r w:rsidRPr="004660F6">
        <w:rPr>
          <w:rFonts w:ascii="仿宋" w:eastAsia="仿宋" w:hAnsi="仿宋"/>
          <w:sz w:val="24"/>
          <w:szCs w:val="24"/>
        </w:rPr>
        <w:t>并行进行波束指向，实现对多个目标的轮询测距或多目标距离更新，从而提升复杂场景下的测距效率与任务灵活性。</w:t>
      </w:r>
    </w:p>
    <w:p w14:paraId="16411E07" w14:textId="2EB0A45E"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在中央处理单元（FPGA / DSP）的统一调度下，测距子模块可与成像载荷、姿态信息及指向状态进行关联，为后续目标定位与</w:t>
      </w:r>
      <w:r w:rsidR="0041630C">
        <w:rPr>
          <w:rFonts w:ascii="仿宋" w:eastAsia="仿宋" w:hAnsi="仿宋" w:hint="eastAsia"/>
          <w:sz w:val="24"/>
          <w:szCs w:val="24"/>
        </w:rPr>
        <w:t>任务执行</w:t>
      </w:r>
      <w:r w:rsidRPr="00FE2858">
        <w:rPr>
          <w:rFonts w:ascii="仿宋" w:eastAsia="仿宋" w:hAnsi="仿宋"/>
          <w:sz w:val="24"/>
          <w:szCs w:val="24"/>
        </w:rPr>
        <w:t>结果输出提供一致的数据基础。</w:t>
      </w:r>
    </w:p>
    <w:p w14:paraId="5B29B84D" w14:textId="77777777" w:rsidR="00ED73C4" w:rsidRPr="00FE2858" w:rsidRDefault="00ED73C4" w:rsidP="00FE2858">
      <w:pPr>
        <w:keepNext/>
        <w:spacing w:line="288" w:lineRule="auto"/>
        <w:ind w:firstLineChars="200" w:firstLine="480"/>
        <w:rPr>
          <w:rFonts w:ascii="仿宋" w:eastAsia="仿宋" w:hAnsi="仿宋"/>
          <w:sz w:val="24"/>
          <w:szCs w:val="24"/>
        </w:rPr>
      </w:pPr>
      <w:r w:rsidRPr="00FE2858">
        <w:rPr>
          <w:rFonts w:ascii="仿宋" w:eastAsia="仿宋" w:hAnsi="仿宋" w:cs="宋体"/>
          <w:noProof/>
          <w:sz w:val="24"/>
          <w:szCs w:val="24"/>
        </w:rPr>
        <w:lastRenderedPageBreak/>
        <w:drawing>
          <wp:inline distT="0" distB="0" distL="0" distR="0" wp14:anchorId="3EAD10DE" wp14:editId="106CF1DD">
            <wp:extent cx="5486400" cy="1977081"/>
            <wp:effectExtent l="0" t="0" r="0" b="4445"/>
            <wp:docPr id="4310713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977081"/>
                    </a:xfrm>
                    <a:prstGeom prst="rect">
                      <a:avLst/>
                    </a:prstGeom>
                    <a:noFill/>
                    <a:ln>
                      <a:noFill/>
                    </a:ln>
                  </pic:spPr>
                </pic:pic>
              </a:graphicData>
            </a:graphic>
          </wp:inline>
        </w:drawing>
      </w:r>
    </w:p>
    <w:p w14:paraId="6A903FEE" w14:textId="09EF82CB" w:rsidR="00ED73C4" w:rsidRPr="00FE2858" w:rsidRDefault="00ED73C4" w:rsidP="00FE2858">
      <w:pPr>
        <w:pStyle w:val="af4"/>
        <w:spacing w:line="288" w:lineRule="auto"/>
        <w:ind w:firstLineChars="200" w:firstLine="480"/>
        <w:jc w:val="center"/>
        <w:rPr>
          <w:rFonts w:ascii="仿宋" w:eastAsia="仿宋" w:hAnsi="仿宋"/>
          <w:sz w:val="24"/>
          <w:szCs w:val="24"/>
          <w:lang w:val="zh-CN"/>
        </w:rPr>
      </w:pPr>
      <w:r w:rsidRPr="00FE2858">
        <w:rPr>
          <w:rFonts w:ascii="仿宋" w:eastAsia="仿宋" w:hAnsi="仿宋" w:hint="eastAsia"/>
          <w:sz w:val="24"/>
          <w:szCs w:val="24"/>
        </w:rPr>
        <w:t>图</w:t>
      </w:r>
      <w:r w:rsidR="00A23F26">
        <w:rPr>
          <w:rFonts w:ascii="仿宋" w:eastAsia="仿宋" w:hAnsi="仿宋" w:hint="eastAsia"/>
          <w:sz w:val="24"/>
          <w:szCs w:val="24"/>
        </w:rPr>
        <w:t>10</w:t>
      </w:r>
      <w:r w:rsidR="009E08F8">
        <w:rPr>
          <w:rFonts w:ascii="仿宋" w:eastAsia="仿宋" w:hAnsi="仿宋" w:hint="eastAsia"/>
          <w:sz w:val="24"/>
          <w:szCs w:val="24"/>
        </w:rPr>
        <w:t>.</w:t>
      </w:r>
      <w:r w:rsidRPr="00FE2858">
        <w:rPr>
          <w:rFonts w:ascii="仿宋" w:eastAsia="仿宋" w:hAnsi="仿宋" w:hint="eastAsia"/>
          <w:sz w:val="24"/>
          <w:szCs w:val="24"/>
        </w:rPr>
        <w:t xml:space="preserve"> </w:t>
      </w:r>
      <w:r w:rsidRPr="00FE2858">
        <w:rPr>
          <w:rFonts w:ascii="仿宋" w:eastAsia="仿宋" w:hAnsi="仿宋" w:hint="eastAsia"/>
          <w:sz w:val="24"/>
          <w:szCs w:val="24"/>
          <w:lang w:val="zh-CN"/>
        </w:rPr>
        <w:t>基于</w:t>
      </w:r>
      <w:r w:rsidRPr="00FE2858">
        <w:rPr>
          <w:rFonts w:ascii="仿宋" w:eastAsia="仿宋" w:hAnsi="仿宋"/>
          <w:sz w:val="24"/>
          <w:szCs w:val="24"/>
          <w:lang w:val="zh-CN"/>
        </w:rPr>
        <w:t xml:space="preserve"> LCOPA 的脉冲式激光测距系统功能框图</w:t>
      </w:r>
    </w:p>
    <w:p w14:paraId="3AF1851F" w14:textId="77777777" w:rsidR="00ED73C4" w:rsidRPr="00FE2858" w:rsidRDefault="00ED73C4" w:rsidP="00FE2858">
      <w:pPr>
        <w:spacing w:line="288" w:lineRule="auto"/>
        <w:ind w:firstLineChars="200" w:firstLine="480"/>
        <w:rPr>
          <w:rFonts w:ascii="仿宋" w:eastAsia="仿宋" w:hAnsi="仿宋"/>
          <w:sz w:val="24"/>
          <w:szCs w:val="24"/>
        </w:rPr>
      </w:pPr>
    </w:p>
    <w:p w14:paraId="5E8CD32C" w14:textId="341C2BF1" w:rsidR="00ED73C4" w:rsidRPr="004B587D" w:rsidRDefault="00F10A91" w:rsidP="001E62FE">
      <w:pPr>
        <w:pStyle w:val="3"/>
      </w:pPr>
      <w:bookmarkStart w:id="18" w:name="x_x_3_功能组成与工作流程"/>
      <w:r>
        <w:rPr>
          <w:rFonts w:hint="eastAsia"/>
        </w:rPr>
        <w:t>4.3.</w:t>
      </w:r>
      <w:r w:rsidR="00ED73C4" w:rsidRPr="004B587D">
        <w:t>3</w:t>
      </w:r>
      <w:r w:rsidR="00CA671A" w:rsidRPr="004B587D">
        <w:rPr>
          <w:rFonts w:hint="eastAsia"/>
        </w:rPr>
        <w:t xml:space="preserve"> </w:t>
      </w:r>
      <w:r w:rsidR="00ED73C4" w:rsidRPr="004B587D">
        <w:t>功能组成与工作流程</w:t>
      </w:r>
      <w:bookmarkEnd w:id="18"/>
    </w:p>
    <w:p w14:paraId="5B8E21D0" w14:textId="77777777" w:rsidR="00ED73C4" w:rsidRPr="00FE2858" w:rsidRDefault="00ED73C4" w:rsidP="00FE2858">
      <w:pPr>
        <w:spacing w:line="288" w:lineRule="auto"/>
        <w:rPr>
          <w:rFonts w:ascii="仿宋" w:eastAsia="仿宋" w:hAnsi="仿宋"/>
          <w:sz w:val="24"/>
          <w:szCs w:val="24"/>
        </w:rPr>
      </w:pPr>
      <w:r w:rsidRPr="00FE2858">
        <w:rPr>
          <w:rFonts w:ascii="仿宋" w:eastAsia="仿宋" w:hAnsi="仿宋"/>
          <w:sz w:val="24"/>
          <w:szCs w:val="24"/>
        </w:rPr>
        <w:t>从功能划分角度看，激光测距子模块主要由以下几个部分构成：</w:t>
      </w:r>
    </w:p>
    <w:p w14:paraId="76B418CD" w14:textId="1F1D910E" w:rsidR="00ED73C4" w:rsidRPr="004B587D" w:rsidRDefault="00500306" w:rsidP="00FE2858">
      <w:pPr>
        <w:spacing w:line="288" w:lineRule="auto"/>
        <w:rPr>
          <w:rFonts w:ascii="仿宋" w:eastAsia="仿宋" w:hAnsi="仿宋"/>
          <w:bCs/>
          <w:sz w:val="24"/>
          <w:szCs w:val="24"/>
        </w:rPr>
      </w:pPr>
      <w:bookmarkStart w:id="19" w:name="bm_1_脉冲激光发射单元"/>
      <w:r>
        <w:rPr>
          <w:rFonts w:ascii="仿宋" w:eastAsia="仿宋" w:hAnsi="仿宋"/>
          <w:bCs/>
          <w:sz w:val="24"/>
          <w:szCs w:val="24"/>
        </w:rPr>
        <w:tab/>
      </w:r>
      <w:r w:rsidR="00ED73C4" w:rsidRPr="004B587D">
        <w:rPr>
          <w:rFonts w:ascii="仿宋" w:eastAsia="仿宋" w:hAnsi="仿宋"/>
          <w:bCs/>
          <w:sz w:val="24"/>
          <w:szCs w:val="24"/>
        </w:rPr>
        <w:t>1）脉冲激光发射单元</w:t>
      </w:r>
      <w:bookmarkEnd w:id="19"/>
    </w:p>
    <w:p w14:paraId="09072822" w14:textId="6CAEC4D6" w:rsidR="00ED73C4" w:rsidRPr="00FE2858" w:rsidRDefault="00ED73C4" w:rsidP="00500306">
      <w:pPr>
        <w:spacing w:line="288" w:lineRule="auto"/>
        <w:ind w:firstLineChars="200" w:firstLine="480"/>
        <w:rPr>
          <w:rFonts w:ascii="仿宋" w:eastAsia="仿宋" w:hAnsi="仿宋"/>
          <w:sz w:val="24"/>
          <w:szCs w:val="24"/>
        </w:rPr>
      </w:pPr>
      <w:r w:rsidRPr="00FE2858">
        <w:rPr>
          <w:rFonts w:ascii="仿宋" w:eastAsia="仿宋" w:hAnsi="仿宋"/>
          <w:sz w:val="24"/>
          <w:szCs w:val="24"/>
        </w:rPr>
        <w:t>发射单元由 1550 nm 脉冲激光器及其驱动电路组成，用于产生满足测距需求的窄脉宽、高峰值功率光脉冲。选用 1550 nm 波段，一方面兼顾工程可获得性与成熟度，另一方面有利于满足无人机应用场景下的</w:t>
      </w:r>
      <w:proofErr w:type="gramStart"/>
      <w:r w:rsidRPr="00FE2858">
        <w:rPr>
          <w:rFonts w:ascii="仿宋" w:eastAsia="仿宋" w:hAnsi="仿宋"/>
          <w:sz w:val="24"/>
          <w:szCs w:val="24"/>
        </w:rPr>
        <w:t>眼安全</w:t>
      </w:r>
      <w:proofErr w:type="gramEnd"/>
      <w:r w:rsidRPr="00FE2858">
        <w:rPr>
          <w:rFonts w:ascii="仿宋" w:eastAsia="仿宋" w:hAnsi="仿宋"/>
          <w:sz w:val="24"/>
          <w:szCs w:val="24"/>
        </w:rPr>
        <w:t>与系统集成要求。激光驱动电路在产生光脉冲的同时，输出 Start 同步触发信号，作为整条测距链路的时序基准。发射触发、出光时延及其抖动均作为系统可标定</w:t>
      </w:r>
      <w:proofErr w:type="gramStart"/>
      <w:r w:rsidRPr="00FE2858">
        <w:rPr>
          <w:rFonts w:ascii="仿宋" w:eastAsia="仿宋" w:hAnsi="仿宋"/>
          <w:sz w:val="24"/>
          <w:szCs w:val="24"/>
        </w:rPr>
        <w:t>项统一</w:t>
      </w:r>
      <w:proofErr w:type="gramEnd"/>
      <w:r w:rsidRPr="00FE2858">
        <w:rPr>
          <w:rFonts w:ascii="仿宋" w:eastAsia="仿宋" w:hAnsi="仿宋"/>
          <w:sz w:val="24"/>
          <w:szCs w:val="24"/>
        </w:rPr>
        <w:t>纳入误差预算，从体系设计上保证测距精度的可控性与可复核性。</w:t>
      </w:r>
    </w:p>
    <w:p w14:paraId="729B4C2F" w14:textId="4C528E65" w:rsidR="00ED73C4" w:rsidRPr="004B587D" w:rsidRDefault="00500306" w:rsidP="00FE2858">
      <w:pPr>
        <w:spacing w:line="288" w:lineRule="auto"/>
        <w:rPr>
          <w:rFonts w:ascii="仿宋" w:eastAsia="仿宋" w:hAnsi="仿宋"/>
          <w:bCs/>
          <w:sz w:val="24"/>
          <w:szCs w:val="24"/>
        </w:rPr>
      </w:pPr>
      <w:bookmarkStart w:id="20" w:name="bm_2_光束指向与扫描控制单元"/>
      <w:r>
        <w:rPr>
          <w:rFonts w:ascii="仿宋" w:eastAsia="仿宋" w:hAnsi="仿宋"/>
          <w:bCs/>
          <w:sz w:val="24"/>
          <w:szCs w:val="24"/>
        </w:rPr>
        <w:tab/>
      </w:r>
      <w:r w:rsidR="00ED73C4" w:rsidRPr="004B587D">
        <w:rPr>
          <w:rFonts w:ascii="仿宋" w:eastAsia="仿宋" w:hAnsi="仿宋"/>
          <w:bCs/>
          <w:sz w:val="24"/>
          <w:szCs w:val="24"/>
        </w:rPr>
        <w:t>2）光束指向与扫描控制单元</w:t>
      </w:r>
      <w:bookmarkEnd w:id="20"/>
    </w:p>
    <w:p w14:paraId="3DCAB17B" w14:textId="07C23038"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激光测距光束经</w:t>
      </w:r>
      <w:proofErr w:type="gramStart"/>
      <w:r w:rsidRPr="00FE2858">
        <w:rPr>
          <w:rFonts w:ascii="仿宋" w:eastAsia="仿宋" w:hAnsi="仿宋"/>
          <w:sz w:val="24"/>
          <w:szCs w:val="24"/>
        </w:rPr>
        <w:t>扩束与</w:t>
      </w:r>
      <w:proofErr w:type="gramEnd"/>
      <w:r w:rsidRPr="00FE2858">
        <w:rPr>
          <w:rFonts w:ascii="仿宋" w:eastAsia="仿宋" w:hAnsi="仿宋"/>
          <w:sz w:val="24"/>
          <w:szCs w:val="24"/>
        </w:rPr>
        <w:t>准直后，由 LCOPA 实现电控指向调节。该单元承担两类功能：LCOPA 由多通道高压 DAC 驱动，其相位加载图样与出射角之间的映射关系可通过标定获得，并由中央处理单元进行实时调度。</w:t>
      </w:r>
    </w:p>
    <w:p w14:paraId="24078A10" w14:textId="162D8E0A" w:rsidR="00ED73C4" w:rsidRPr="004B587D" w:rsidRDefault="00500306" w:rsidP="00FE2858">
      <w:pPr>
        <w:spacing w:line="288" w:lineRule="auto"/>
        <w:rPr>
          <w:rFonts w:ascii="仿宋" w:eastAsia="仿宋" w:hAnsi="仿宋"/>
          <w:bCs/>
          <w:sz w:val="24"/>
          <w:szCs w:val="24"/>
        </w:rPr>
      </w:pPr>
      <w:bookmarkStart w:id="21" w:name="bm_3_接收与前端处理单元"/>
      <w:r>
        <w:rPr>
          <w:rFonts w:ascii="仿宋" w:eastAsia="仿宋" w:hAnsi="仿宋"/>
          <w:bCs/>
          <w:sz w:val="24"/>
          <w:szCs w:val="24"/>
        </w:rPr>
        <w:tab/>
      </w:r>
      <w:r w:rsidR="00ED73C4" w:rsidRPr="004B587D">
        <w:rPr>
          <w:rFonts w:ascii="仿宋" w:eastAsia="仿宋" w:hAnsi="仿宋"/>
          <w:bCs/>
          <w:sz w:val="24"/>
          <w:szCs w:val="24"/>
        </w:rPr>
        <w:t>3）接收与前端处理单元</w:t>
      </w:r>
      <w:bookmarkEnd w:id="21"/>
    </w:p>
    <w:p w14:paraId="50483B23" w14:textId="62072CAD"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接收链路按照接收光学—探测器—模拟前端—时间测量的结构组织。接收光学系统负责回波汇聚与视场限制，并通过窄带滤光片抑制环境杂散光背景，提升回波信噪比。</w:t>
      </w:r>
    </w:p>
    <w:p w14:paraId="7E1197CF"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 xml:space="preserve">探测器可根据系统实现取向选择 APD 或 </w:t>
      </w:r>
      <w:proofErr w:type="spellStart"/>
      <w:r w:rsidRPr="00FE2858">
        <w:rPr>
          <w:rFonts w:ascii="仿宋" w:eastAsia="仿宋" w:hAnsi="仿宋"/>
          <w:sz w:val="24"/>
          <w:szCs w:val="24"/>
        </w:rPr>
        <w:t>SiPM</w:t>
      </w:r>
      <w:proofErr w:type="spellEnd"/>
      <w:r w:rsidRPr="00FE2858">
        <w:rPr>
          <w:rFonts w:ascii="仿宋" w:eastAsia="仿宋" w:hAnsi="仿宋"/>
          <w:sz w:val="24"/>
          <w:szCs w:val="24"/>
        </w:rPr>
        <w:t>：前者适合连续模拟读出与成熟工程链路，后者在弱光条件下具备更高的增益与灵敏度。回波电信号</w:t>
      </w:r>
      <w:proofErr w:type="gramStart"/>
      <w:r w:rsidRPr="00FE2858">
        <w:rPr>
          <w:rFonts w:ascii="仿宋" w:eastAsia="仿宋" w:hAnsi="仿宋"/>
          <w:sz w:val="24"/>
          <w:szCs w:val="24"/>
        </w:rPr>
        <w:t>经跨阻</w:t>
      </w:r>
      <w:proofErr w:type="gramEnd"/>
      <w:r w:rsidRPr="00FE2858">
        <w:rPr>
          <w:rFonts w:ascii="仿宋" w:eastAsia="仿宋" w:hAnsi="仿宋"/>
          <w:sz w:val="24"/>
          <w:szCs w:val="24"/>
        </w:rPr>
        <w:t>放大与整形后，送入时间测量单元进行精确到达时间提取。</w:t>
      </w:r>
    </w:p>
    <w:p w14:paraId="03F9E833" w14:textId="279A7F12" w:rsidR="00ED73C4" w:rsidRPr="004B587D" w:rsidRDefault="001E62FE" w:rsidP="00FE2858">
      <w:pPr>
        <w:spacing w:line="288" w:lineRule="auto"/>
        <w:rPr>
          <w:rFonts w:ascii="仿宋" w:eastAsia="仿宋" w:hAnsi="仿宋"/>
          <w:bCs/>
          <w:sz w:val="24"/>
          <w:szCs w:val="24"/>
        </w:rPr>
      </w:pPr>
      <w:bookmarkStart w:id="22" w:name="bm_4_时间测量与解算处理单元"/>
      <w:r>
        <w:rPr>
          <w:rFonts w:ascii="仿宋" w:eastAsia="仿宋" w:hAnsi="仿宋"/>
          <w:bCs/>
          <w:sz w:val="24"/>
          <w:szCs w:val="24"/>
        </w:rPr>
        <w:tab/>
      </w:r>
      <w:r w:rsidR="00ED73C4" w:rsidRPr="004B587D">
        <w:rPr>
          <w:rFonts w:ascii="仿宋" w:eastAsia="仿宋" w:hAnsi="仿宋"/>
          <w:bCs/>
          <w:sz w:val="24"/>
          <w:szCs w:val="24"/>
        </w:rPr>
        <w:t>4）时间测量与解算处理单元</w:t>
      </w:r>
      <w:bookmarkEnd w:id="22"/>
    </w:p>
    <w:p w14:paraId="254D93B8"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时间数字转换器（TDC）用于提取回波到达时间戳，其时间量化分辨率与系统等效抖动共同决定测距精度上限。中央处理单元对时间</w:t>
      </w:r>
      <w:proofErr w:type="gramStart"/>
      <w:r w:rsidRPr="00FE2858">
        <w:rPr>
          <w:rFonts w:ascii="仿宋" w:eastAsia="仿宋" w:hAnsi="仿宋"/>
          <w:sz w:val="24"/>
          <w:szCs w:val="24"/>
        </w:rPr>
        <w:t>戳进行</w:t>
      </w:r>
      <w:proofErr w:type="gramEnd"/>
      <w:r w:rsidRPr="00FE2858">
        <w:rPr>
          <w:rFonts w:ascii="仿宋" w:eastAsia="仿宋" w:hAnsi="仿宋"/>
          <w:sz w:val="24"/>
          <w:szCs w:val="24"/>
        </w:rPr>
        <w:t xml:space="preserve">偏置校正、温漂补偿与一致性处理，并依据 </w:t>
      </w:r>
      <w:proofErr w:type="spellStart"/>
      <w:r w:rsidRPr="00FE2858">
        <w:rPr>
          <w:rFonts w:ascii="仿宋" w:eastAsia="仿宋" w:hAnsi="仿宋"/>
          <w:sz w:val="24"/>
          <w:szCs w:val="24"/>
        </w:rPr>
        <w:t>ToF</w:t>
      </w:r>
      <w:proofErr w:type="spellEnd"/>
      <w:r w:rsidRPr="00FE2858">
        <w:rPr>
          <w:rFonts w:ascii="仿宋" w:eastAsia="仿宋" w:hAnsi="仿宋"/>
          <w:sz w:val="24"/>
          <w:szCs w:val="24"/>
        </w:rPr>
        <w:t xml:space="preserve"> 基本关系完成距离解算：</w:t>
      </w:r>
    </w:p>
    <w:p w14:paraId="2C28AD3F" w14:textId="26CAF739" w:rsidR="00ED73C4" w:rsidRPr="00FE2858" w:rsidRDefault="00000000" w:rsidP="00FE2858">
      <w:pPr>
        <w:spacing w:line="288" w:lineRule="auto"/>
        <w:ind w:firstLineChars="200" w:firstLine="480"/>
        <w:rPr>
          <w:rFonts w:ascii="仿宋" w:eastAsia="仿宋" w:hAnsi="仿宋"/>
          <w:sz w:val="24"/>
          <w:szCs w:val="24"/>
        </w:rPr>
      </w:pPr>
      <m:oMathPara>
        <m:oMath>
          <m:eqArr>
            <m:eqArrPr>
              <m:maxDist m:val="1"/>
              <m:ctrlPr>
                <w:rPr>
                  <w:rFonts w:ascii="Cambria Math" w:eastAsia="仿宋" w:hAnsi="Cambria Math"/>
                  <w:sz w:val="24"/>
                  <w:szCs w:val="24"/>
                </w:rPr>
              </m:ctrlPr>
            </m:eqArrPr>
            <m:e>
              <m:r>
                <w:rPr>
                  <w:rFonts w:ascii="Cambria Math" w:eastAsia="仿宋" w:hAnsi="Cambria Math"/>
                  <w:sz w:val="24"/>
                  <w:szCs w:val="24"/>
                </w:rPr>
                <m:t>R</m:t>
              </m:r>
              <m:r>
                <m:rPr>
                  <m:sty m:val="p"/>
                </m:rPr>
                <w:rPr>
                  <w:rFonts w:ascii="Cambria Math" w:eastAsia="仿宋" w:hAnsi="Cambria Math"/>
                  <w:sz w:val="24"/>
                  <w:szCs w:val="24"/>
                </w:rPr>
                <m:t>=</m:t>
              </m:r>
              <m:f>
                <m:fPr>
                  <m:ctrlPr>
                    <w:rPr>
                      <w:rFonts w:ascii="Cambria Math" w:eastAsia="仿宋" w:hAnsi="Cambria Math"/>
                      <w:sz w:val="24"/>
                      <w:szCs w:val="24"/>
                    </w:rPr>
                  </m:ctrlPr>
                </m:fPr>
                <m:num>
                  <m:r>
                    <w:rPr>
                      <w:rFonts w:ascii="Cambria Math" w:eastAsia="仿宋" w:hAnsi="Cambria Math"/>
                      <w:sz w:val="24"/>
                      <w:szCs w:val="24"/>
                    </w:rPr>
                    <m:t>c</m:t>
                  </m:r>
                  <m:r>
                    <m:rPr>
                      <m:sty m:val="p"/>
                    </m:rPr>
                    <w:rPr>
                      <w:rFonts w:ascii="Cambria Math" w:eastAsia="仿宋" w:hAnsi="Cambria Math"/>
                      <w:sz w:val="24"/>
                      <w:szCs w:val="24"/>
                    </w:rPr>
                    <m:t>⋅Δ</m:t>
                  </m:r>
                  <m:r>
                    <w:rPr>
                      <w:rFonts w:ascii="Cambria Math" w:eastAsia="仿宋" w:hAnsi="Cambria Math"/>
                      <w:sz w:val="24"/>
                      <w:szCs w:val="24"/>
                    </w:rPr>
                    <m:t>t</m:t>
                  </m:r>
                </m:num>
                <m:den>
                  <m:r>
                    <m:rPr>
                      <m:sty m:val="p"/>
                    </m:rPr>
                    <w:rPr>
                      <w:rFonts w:ascii="Cambria Math" w:eastAsia="仿宋" w:hAnsi="Cambria Math"/>
                      <w:sz w:val="24"/>
                      <w:szCs w:val="24"/>
                    </w:rPr>
                    <m:t>2</m:t>
                  </m:r>
                </m:den>
              </m:f>
            </m:e>
          </m:eqArr>
        </m:oMath>
      </m:oMathPara>
    </w:p>
    <w:p w14:paraId="2F8B1497"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lastRenderedPageBreak/>
        <w:t>其中，</w:t>
      </w:r>
      <m:oMath>
        <m:r>
          <w:rPr>
            <w:rFonts w:ascii="Cambria Math" w:eastAsia="仿宋" w:hAnsi="Cambria Math"/>
            <w:sz w:val="24"/>
            <w:szCs w:val="24"/>
          </w:rPr>
          <m:t>R</m:t>
        </m:r>
      </m:oMath>
      <w:r w:rsidRPr="00FE2858">
        <w:rPr>
          <w:rFonts w:ascii="仿宋" w:eastAsia="仿宋" w:hAnsi="仿宋"/>
          <w:sz w:val="24"/>
          <w:szCs w:val="24"/>
        </w:rPr>
        <w:t xml:space="preserve"> 为目标距离，</w:t>
      </w:r>
      <m:oMath>
        <m:r>
          <w:rPr>
            <w:rFonts w:ascii="Cambria Math" w:eastAsia="仿宋" w:hAnsi="Cambria Math"/>
            <w:sz w:val="24"/>
            <w:szCs w:val="24"/>
          </w:rPr>
          <m:t>c</m:t>
        </m:r>
      </m:oMath>
      <w:r w:rsidRPr="00FE2858">
        <w:rPr>
          <w:rFonts w:ascii="仿宋" w:eastAsia="仿宋" w:hAnsi="仿宋"/>
          <w:sz w:val="24"/>
          <w:szCs w:val="24"/>
        </w:rPr>
        <w:t xml:space="preserve"> 为光速，</w:t>
      </w:r>
      <m:oMath>
        <m:r>
          <m:rPr>
            <m:sty m:val="p"/>
          </m:rPr>
          <w:rPr>
            <w:rFonts w:ascii="Cambria Math" w:eastAsia="仿宋" w:hAnsi="Cambria Math"/>
            <w:sz w:val="24"/>
            <w:szCs w:val="24"/>
          </w:rPr>
          <m:t>Δ</m:t>
        </m:r>
        <m:r>
          <w:rPr>
            <w:rFonts w:ascii="Cambria Math" w:eastAsia="仿宋" w:hAnsi="Cambria Math"/>
            <w:sz w:val="24"/>
            <w:szCs w:val="24"/>
          </w:rPr>
          <m:t>t</m:t>
        </m:r>
      </m:oMath>
      <w:r w:rsidRPr="00FE2858">
        <w:rPr>
          <w:rFonts w:ascii="仿宋" w:eastAsia="仿宋" w:hAnsi="仿宋"/>
          <w:sz w:val="24"/>
          <w:szCs w:val="24"/>
        </w:rPr>
        <w:t xml:space="preserve"> 为发射与回波到达的时间差。</w:t>
      </w:r>
    </w:p>
    <w:p w14:paraId="05A1C25F" w14:textId="2A5A8DEE" w:rsidR="00ED73C4" w:rsidRPr="004B587D" w:rsidRDefault="00F10A91" w:rsidP="001E62FE">
      <w:pPr>
        <w:pStyle w:val="3"/>
      </w:pPr>
      <w:bookmarkStart w:id="23" w:name="x_x_4_测距精度与更新率设计要点"/>
      <w:r>
        <w:rPr>
          <w:rFonts w:hint="eastAsia"/>
        </w:rPr>
        <w:t>4.3.</w:t>
      </w:r>
      <w:r w:rsidR="00ED73C4" w:rsidRPr="004B587D">
        <w:t>4 测距精度与更新</w:t>
      </w:r>
      <w:proofErr w:type="gramStart"/>
      <w:r w:rsidR="00ED73C4" w:rsidRPr="004B587D">
        <w:t>率设计</w:t>
      </w:r>
      <w:proofErr w:type="gramEnd"/>
      <w:r w:rsidR="00ED73C4" w:rsidRPr="004B587D">
        <w:t>要点</w:t>
      </w:r>
      <w:bookmarkEnd w:id="23"/>
    </w:p>
    <w:p w14:paraId="29AA5E00"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在系统设计层面，激光测距精度主要受时间量化分辨率、系统等效抖动及回波信噪比共同约束。系统距离测量标准差可近似表示为：</w:t>
      </w:r>
    </w:p>
    <w:p w14:paraId="07E4F547" w14:textId="04EC89FE" w:rsidR="00ED73C4" w:rsidRPr="00FE2858" w:rsidRDefault="00000000" w:rsidP="00FE2858">
      <w:pPr>
        <w:spacing w:line="288" w:lineRule="auto"/>
        <w:ind w:firstLineChars="200" w:firstLine="480"/>
        <w:rPr>
          <w:rFonts w:ascii="仿宋" w:eastAsia="仿宋" w:hAnsi="仿宋"/>
          <w:sz w:val="24"/>
          <w:szCs w:val="24"/>
        </w:rPr>
      </w:pPr>
      <m:oMathPara>
        <m:oMath>
          <m:eqArr>
            <m:eqArrPr>
              <m:maxDist m:val="1"/>
              <m:ctrlPr>
                <w:rPr>
                  <w:rFonts w:ascii="Cambria Math" w:eastAsia="仿宋" w:hAnsi="Cambria Math"/>
                  <w:sz w:val="24"/>
                  <w:szCs w:val="24"/>
                </w:rPr>
              </m:ctrlPr>
            </m:eqArrPr>
            <m:e>
              <m:sSub>
                <m:sSubPr>
                  <m:ctrlPr>
                    <w:rPr>
                      <w:rFonts w:ascii="Cambria Math" w:eastAsia="仿宋" w:hAnsi="Cambria Math"/>
                      <w:sz w:val="24"/>
                      <w:szCs w:val="24"/>
                    </w:rPr>
                  </m:ctrlPr>
                </m:sSubPr>
                <m:e>
                  <m:r>
                    <w:rPr>
                      <w:rFonts w:ascii="Cambria Math" w:eastAsia="仿宋" w:hAnsi="Cambria Math"/>
                      <w:sz w:val="24"/>
                      <w:szCs w:val="24"/>
                    </w:rPr>
                    <m:t>σ</m:t>
                  </m:r>
                </m:e>
                <m:sub>
                  <m:r>
                    <w:rPr>
                      <w:rFonts w:ascii="Cambria Math" w:eastAsia="仿宋" w:hAnsi="Cambria Math"/>
                      <w:sz w:val="24"/>
                      <w:szCs w:val="24"/>
                    </w:rPr>
                    <m:t>R</m:t>
                  </m:r>
                </m:sub>
              </m:sSub>
              <m:r>
                <m:rPr>
                  <m:sty m:val="p"/>
                </m:rPr>
                <w:rPr>
                  <w:rFonts w:ascii="Cambria Math" w:eastAsia="仿宋" w:hAnsi="Cambria Math"/>
                  <w:sz w:val="24"/>
                  <w:szCs w:val="24"/>
                </w:rPr>
                <m:t>=</m:t>
              </m:r>
              <m:f>
                <m:fPr>
                  <m:ctrlPr>
                    <w:rPr>
                      <w:rFonts w:ascii="Cambria Math" w:eastAsia="仿宋" w:hAnsi="Cambria Math"/>
                      <w:sz w:val="24"/>
                      <w:szCs w:val="24"/>
                    </w:rPr>
                  </m:ctrlPr>
                </m:fPr>
                <m:num>
                  <m:r>
                    <w:rPr>
                      <w:rFonts w:ascii="Cambria Math" w:eastAsia="仿宋" w:hAnsi="Cambria Math"/>
                      <w:sz w:val="24"/>
                      <w:szCs w:val="24"/>
                    </w:rPr>
                    <m:t>c</m:t>
                  </m:r>
                </m:num>
                <m:den>
                  <m:r>
                    <m:rPr>
                      <m:sty m:val="p"/>
                    </m:rPr>
                    <w:rPr>
                      <w:rFonts w:ascii="Cambria Math" w:eastAsia="仿宋" w:hAnsi="Cambria Math"/>
                      <w:sz w:val="24"/>
                      <w:szCs w:val="24"/>
                    </w:rPr>
                    <m:t>2</m:t>
                  </m:r>
                </m:den>
              </m:f>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σ</m:t>
                  </m:r>
                </m:e>
                <m:sub>
                  <m:r>
                    <w:rPr>
                      <w:rFonts w:ascii="Cambria Math" w:eastAsia="仿宋" w:hAnsi="Cambria Math"/>
                      <w:sz w:val="24"/>
                      <w:szCs w:val="24"/>
                    </w:rPr>
                    <m:t>t</m:t>
                  </m:r>
                </m:sub>
              </m:sSub>
            </m:e>
          </m:eqArr>
        </m:oMath>
      </m:oMathPara>
    </w:p>
    <w:p w14:paraId="7123D519" w14:textId="4E2CD49A" w:rsidR="00ED73C4" w:rsidRPr="00FE2858" w:rsidRDefault="00ED73C4" w:rsidP="00C453D8">
      <w:pPr>
        <w:spacing w:line="288" w:lineRule="auto"/>
        <w:ind w:firstLineChars="200" w:firstLine="480"/>
        <w:rPr>
          <w:rFonts w:ascii="仿宋" w:eastAsia="仿宋" w:hAnsi="仿宋"/>
          <w:sz w:val="24"/>
          <w:szCs w:val="24"/>
        </w:rPr>
      </w:pPr>
      <w:r w:rsidRPr="00FE2858">
        <w:rPr>
          <w:rFonts w:ascii="仿宋" w:eastAsia="仿宋" w:hAnsi="仿宋"/>
          <w:sz w:val="24"/>
          <w:szCs w:val="24"/>
        </w:rPr>
        <w:t>其中，</w:t>
      </w:r>
      <m:oMath>
        <m:sSub>
          <m:sSubPr>
            <m:ctrlPr>
              <w:rPr>
                <w:rFonts w:ascii="Cambria Math" w:eastAsia="仿宋" w:hAnsi="Cambria Math"/>
                <w:sz w:val="24"/>
                <w:szCs w:val="24"/>
              </w:rPr>
            </m:ctrlPr>
          </m:sSubPr>
          <m:e>
            <m:r>
              <w:rPr>
                <w:rFonts w:ascii="Cambria Math" w:eastAsia="仿宋" w:hAnsi="Cambria Math"/>
                <w:sz w:val="24"/>
                <w:szCs w:val="24"/>
              </w:rPr>
              <m:t>σ</m:t>
            </m:r>
          </m:e>
          <m:sub>
            <m:r>
              <w:rPr>
                <w:rFonts w:ascii="Cambria Math" w:eastAsia="仿宋" w:hAnsi="Cambria Math"/>
                <w:sz w:val="24"/>
                <w:szCs w:val="24"/>
              </w:rPr>
              <m:t>t</m:t>
            </m:r>
          </m:sub>
        </m:sSub>
      </m:oMath>
      <w:r w:rsidRPr="00FE2858">
        <w:rPr>
          <w:rFonts w:ascii="仿宋" w:eastAsia="仿宋" w:hAnsi="仿宋"/>
          <w:sz w:val="24"/>
          <w:szCs w:val="24"/>
        </w:rPr>
        <w:t xml:space="preserve"> 为系统等效时间抖动，包含触发抖动、探测器响应、模拟前端噪声及时间判决误差等因素。测距更新率则由脉冲重复频率、单次有效测距所需脉冲数以及电子学处理周期共同决定。在稳定跟踪状态下，系统可采用</w:t>
      </w:r>
      <w:proofErr w:type="gramStart"/>
      <w:r w:rsidRPr="00FE2858">
        <w:rPr>
          <w:rFonts w:ascii="仿宋" w:eastAsia="仿宋" w:hAnsi="仿宋"/>
          <w:sz w:val="24"/>
          <w:szCs w:val="24"/>
        </w:rPr>
        <w:t>窄</w:t>
      </w:r>
      <w:proofErr w:type="gramEnd"/>
      <w:r w:rsidRPr="00FE2858">
        <w:rPr>
          <w:rFonts w:ascii="仿宋" w:eastAsia="仿宋" w:hAnsi="仿宋"/>
          <w:sz w:val="24"/>
          <w:szCs w:val="24"/>
        </w:rPr>
        <w:t>时间门控与脉冲串（burst）方式，在保证测距鲁棒性的同时实现</w:t>
      </w:r>
      <w:proofErr w:type="gramStart"/>
      <w:r w:rsidRPr="00FE2858">
        <w:rPr>
          <w:rFonts w:ascii="仿宋" w:eastAsia="仿宋" w:hAnsi="仿宋"/>
          <w:sz w:val="24"/>
          <w:szCs w:val="24"/>
        </w:rPr>
        <w:t>百赫兹</w:t>
      </w:r>
      <w:proofErr w:type="gramEnd"/>
      <w:r w:rsidRPr="00FE2858">
        <w:rPr>
          <w:rFonts w:ascii="仿宋" w:eastAsia="仿宋" w:hAnsi="仿宋"/>
          <w:sz w:val="24"/>
          <w:szCs w:val="24"/>
        </w:rPr>
        <w:t>量级的距离更新能力，满足动态场景对实时性的要求。</w:t>
      </w:r>
    </w:p>
    <w:p w14:paraId="06B30637" w14:textId="3EC731D8" w:rsidR="00ED73C4" w:rsidRPr="00FE2858" w:rsidRDefault="003C137C" w:rsidP="00FE2858">
      <w:pPr>
        <w:spacing w:line="288" w:lineRule="auto"/>
        <w:ind w:firstLineChars="200" w:firstLine="480"/>
        <w:jc w:val="center"/>
        <w:rPr>
          <w:rFonts w:ascii="仿宋" w:eastAsia="仿宋" w:hAnsi="仿宋"/>
          <w:sz w:val="24"/>
          <w:szCs w:val="24"/>
        </w:rPr>
      </w:pPr>
      <w:r w:rsidRPr="00FE2858">
        <w:rPr>
          <w:rFonts w:ascii="仿宋" w:eastAsia="仿宋" w:hAnsi="仿宋" w:hint="eastAsia"/>
          <w:sz w:val="24"/>
          <w:szCs w:val="24"/>
        </w:rPr>
        <w:t>表</w:t>
      </w:r>
      <w:r w:rsidR="009E08F8">
        <w:rPr>
          <w:rFonts w:ascii="仿宋" w:eastAsia="仿宋" w:hAnsi="仿宋" w:hint="eastAsia"/>
          <w:sz w:val="24"/>
          <w:szCs w:val="24"/>
        </w:rPr>
        <w:t>4</w:t>
      </w:r>
      <w:r w:rsidRPr="00FE2858">
        <w:rPr>
          <w:rFonts w:ascii="仿宋" w:eastAsia="仿宋" w:hAnsi="仿宋" w:hint="eastAsia"/>
          <w:sz w:val="24"/>
          <w:szCs w:val="24"/>
        </w:rPr>
        <w:t>.</w:t>
      </w:r>
      <w:r w:rsidRPr="00FE2858">
        <w:rPr>
          <w:rFonts w:ascii="仿宋" w:eastAsia="仿宋" w:hAnsi="仿宋"/>
          <w:sz w:val="24"/>
          <w:szCs w:val="24"/>
        </w:rPr>
        <w:t xml:space="preserve"> </w:t>
      </w:r>
      <w:r w:rsidR="00E02969" w:rsidRPr="00E02969">
        <w:rPr>
          <w:rFonts w:ascii="仿宋" w:eastAsia="仿宋" w:hAnsi="仿宋"/>
          <w:sz w:val="24"/>
          <w:szCs w:val="24"/>
        </w:rPr>
        <w:t>激光测距子模块关键指标</w:t>
      </w:r>
    </w:p>
    <w:tbl>
      <w:tblPr>
        <w:tblW w:w="0" w:type="auto"/>
        <w:jc w:val="center"/>
        <w:tblCellSpacing w:w="0" w:type="dxa"/>
        <w:tblBorders>
          <w:top w:val="single" w:sz="4" w:space="0" w:color="auto"/>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518"/>
        <w:gridCol w:w="1645"/>
        <w:gridCol w:w="2573"/>
        <w:gridCol w:w="2564"/>
      </w:tblGrid>
      <w:tr w:rsidR="00A824F3" w:rsidRPr="00A824F3" w14:paraId="2200A89B" w14:textId="77777777" w:rsidTr="00BB6EC5">
        <w:trPr>
          <w:cantSplit/>
          <w:tblCellSpacing w:w="0" w:type="dxa"/>
          <w:jc w:val="center"/>
        </w:trPr>
        <w:tc>
          <w:tcPr>
            <w:tcW w:w="0" w:type="auto"/>
          </w:tcPr>
          <w:p w14:paraId="7AFAECA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分类</w:t>
            </w:r>
          </w:p>
        </w:tc>
        <w:tc>
          <w:tcPr>
            <w:tcW w:w="0" w:type="auto"/>
          </w:tcPr>
          <w:p w14:paraId="07559252"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器件/模块</w:t>
            </w:r>
          </w:p>
        </w:tc>
        <w:tc>
          <w:tcPr>
            <w:tcW w:w="0" w:type="auto"/>
          </w:tcPr>
          <w:p w14:paraId="78DB0A8F"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参数项</w:t>
            </w:r>
          </w:p>
        </w:tc>
        <w:tc>
          <w:tcPr>
            <w:tcW w:w="0" w:type="auto"/>
          </w:tcPr>
          <w:p w14:paraId="063107B0"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指标参数</w:t>
            </w:r>
          </w:p>
        </w:tc>
      </w:tr>
      <w:tr w:rsidR="00A824F3" w:rsidRPr="00A824F3" w14:paraId="58A4006A" w14:textId="77777777" w:rsidTr="00BB6EC5">
        <w:trPr>
          <w:cantSplit/>
          <w:tblCellSpacing w:w="0" w:type="dxa"/>
          <w:jc w:val="center"/>
        </w:trPr>
        <w:tc>
          <w:tcPr>
            <w:tcW w:w="0" w:type="auto"/>
          </w:tcPr>
          <w:p w14:paraId="0E510898"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发射源</w:t>
            </w:r>
          </w:p>
        </w:tc>
        <w:tc>
          <w:tcPr>
            <w:tcW w:w="0" w:type="auto"/>
          </w:tcPr>
          <w:p w14:paraId="55C3713B"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脉冲激光器</w:t>
            </w:r>
          </w:p>
        </w:tc>
        <w:tc>
          <w:tcPr>
            <w:tcW w:w="0" w:type="auto"/>
          </w:tcPr>
          <w:p w14:paraId="45DBBF3F"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工作波长</w:t>
            </w:r>
          </w:p>
        </w:tc>
        <w:tc>
          <w:tcPr>
            <w:tcW w:w="0" w:type="auto"/>
          </w:tcPr>
          <w:p w14:paraId="1A44B36C"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1550 nm</w:t>
            </w:r>
          </w:p>
        </w:tc>
      </w:tr>
      <w:tr w:rsidR="00A824F3" w:rsidRPr="00A824F3" w14:paraId="0D7A2B27" w14:textId="77777777" w:rsidTr="00BB6EC5">
        <w:trPr>
          <w:cantSplit/>
          <w:tblCellSpacing w:w="0" w:type="dxa"/>
          <w:jc w:val="center"/>
        </w:trPr>
        <w:tc>
          <w:tcPr>
            <w:tcW w:w="0" w:type="auto"/>
          </w:tcPr>
          <w:p w14:paraId="26B0B59B" w14:textId="77777777" w:rsidR="00A824F3" w:rsidRPr="00A824F3" w:rsidRDefault="00A824F3" w:rsidP="00A824F3">
            <w:pPr>
              <w:spacing w:line="288" w:lineRule="auto"/>
              <w:rPr>
                <w:rFonts w:ascii="仿宋" w:eastAsia="仿宋" w:hAnsi="仿宋"/>
                <w:sz w:val="20"/>
                <w:szCs w:val="20"/>
              </w:rPr>
            </w:pPr>
          </w:p>
        </w:tc>
        <w:tc>
          <w:tcPr>
            <w:tcW w:w="0" w:type="auto"/>
          </w:tcPr>
          <w:p w14:paraId="6433BFA4" w14:textId="77777777" w:rsidR="00A824F3" w:rsidRPr="00A824F3" w:rsidRDefault="00A824F3" w:rsidP="00A824F3">
            <w:pPr>
              <w:spacing w:line="288" w:lineRule="auto"/>
              <w:rPr>
                <w:rFonts w:ascii="仿宋" w:eastAsia="仿宋" w:hAnsi="仿宋"/>
                <w:sz w:val="20"/>
                <w:szCs w:val="20"/>
              </w:rPr>
            </w:pPr>
          </w:p>
        </w:tc>
        <w:tc>
          <w:tcPr>
            <w:tcW w:w="0" w:type="auto"/>
          </w:tcPr>
          <w:p w14:paraId="304BE998"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脉冲宽度（FWHM）</w:t>
            </w:r>
          </w:p>
        </w:tc>
        <w:tc>
          <w:tcPr>
            <w:tcW w:w="0" w:type="auto"/>
          </w:tcPr>
          <w:p w14:paraId="6B4D3F1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5 ns</w:t>
            </w:r>
          </w:p>
        </w:tc>
      </w:tr>
      <w:tr w:rsidR="00A824F3" w:rsidRPr="00A824F3" w14:paraId="192D18B8" w14:textId="77777777" w:rsidTr="00BB6EC5">
        <w:trPr>
          <w:cantSplit/>
          <w:tblCellSpacing w:w="0" w:type="dxa"/>
          <w:jc w:val="center"/>
        </w:trPr>
        <w:tc>
          <w:tcPr>
            <w:tcW w:w="0" w:type="auto"/>
          </w:tcPr>
          <w:p w14:paraId="22D629E6" w14:textId="77777777" w:rsidR="00A824F3" w:rsidRPr="00A824F3" w:rsidRDefault="00A824F3" w:rsidP="00A824F3">
            <w:pPr>
              <w:spacing w:line="288" w:lineRule="auto"/>
              <w:rPr>
                <w:rFonts w:ascii="仿宋" w:eastAsia="仿宋" w:hAnsi="仿宋"/>
                <w:sz w:val="20"/>
                <w:szCs w:val="20"/>
              </w:rPr>
            </w:pPr>
          </w:p>
        </w:tc>
        <w:tc>
          <w:tcPr>
            <w:tcW w:w="0" w:type="auto"/>
          </w:tcPr>
          <w:p w14:paraId="0D120EE9" w14:textId="77777777" w:rsidR="00A824F3" w:rsidRPr="00A824F3" w:rsidRDefault="00A824F3" w:rsidP="00A824F3">
            <w:pPr>
              <w:spacing w:line="288" w:lineRule="auto"/>
              <w:rPr>
                <w:rFonts w:ascii="仿宋" w:eastAsia="仿宋" w:hAnsi="仿宋"/>
                <w:sz w:val="20"/>
                <w:szCs w:val="20"/>
              </w:rPr>
            </w:pPr>
          </w:p>
        </w:tc>
        <w:tc>
          <w:tcPr>
            <w:tcW w:w="0" w:type="auto"/>
          </w:tcPr>
          <w:p w14:paraId="08D2B68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单脉冲能量</w:t>
            </w:r>
          </w:p>
        </w:tc>
        <w:tc>
          <w:tcPr>
            <w:tcW w:w="0" w:type="auto"/>
          </w:tcPr>
          <w:p w14:paraId="16B0D6CC"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≥200 </w:t>
            </w:r>
            <w:r w:rsidRPr="00A824F3">
              <w:rPr>
                <w:rFonts w:ascii="Calibri" w:eastAsia="仿宋" w:hAnsi="Calibri" w:cs="Calibri"/>
                <w:sz w:val="20"/>
                <w:szCs w:val="20"/>
              </w:rPr>
              <w:t>µ</w:t>
            </w:r>
            <w:r w:rsidRPr="00A824F3">
              <w:rPr>
                <w:rFonts w:ascii="仿宋" w:eastAsia="仿宋" w:hAnsi="仿宋"/>
                <w:sz w:val="20"/>
                <w:szCs w:val="20"/>
              </w:rPr>
              <w:t>J</w:t>
            </w:r>
          </w:p>
        </w:tc>
      </w:tr>
      <w:tr w:rsidR="00A824F3" w:rsidRPr="00A824F3" w14:paraId="6F8A8C60" w14:textId="77777777" w:rsidTr="00BB6EC5">
        <w:trPr>
          <w:cantSplit/>
          <w:tblCellSpacing w:w="0" w:type="dxa"/>
          <w:jc w:val="center"/>
        </w:trPr>
        <w:tc>
          <w:tcPr>
            <w:tcW w:w="0" w:type="auto"/>
          </w:tcPr>
          <w:p w14:paraId="7219FEB1" w14:textId="77777777" w:rsidR="00A824F3" w:rsidRPr="00A824F3" w:rsidRDefault="00A824F3" w:rsidP="00A824F3">
            <w:pPr>
              <w:spacing w:line="288" w:lineRule="auto"/>
              <w:rPr>
                <w:rFonts w:ascii="仿宋" w:eastAsia="仿宋" w:hAnsi="仿宋"/>
                <w:sz w:val="20"/>
                <w:szCs w:val="20"/>
              </w:rPr>
            </w:pPr>
          </w:p>
        </w:tc>
        <w:tc>
          <w:tcPr>
            <w:tcW w:w="0" w:type="auto"/>
          </w:tcPr>
          <w:p w14:paraId="6A4CC0D0" w14:textId="77777777" w:rsidR="00A824F3" w:rsidRPr="00A824F3" w:rsidRDefault="00A824F3" w:rsidP="00A824F3">
            <w:pPr>
              <w:spacing w:line="288" w:lineRule="auto"/>
              <w:rPr>
                <w:rFonts w:ascii="仿宋" w:eastAsia="仿宋" w:hAnsi="仿宋"/>
                <w:sz w:val="20"/>
                <w:szCs w:val="20"/>
              </w:rPr>
            </w:pPr>
          </w:p>
        </w:tc>
        <w:tc>
          <w:tcPr>
            <w:tcW w:w="0" w:type="auto"/>
          </w:tcPr>
          <w:p w14:paraId="1D8DD6CA"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峰值光功率</w:t>
            </w:r>
          </w:p>
        </w:tc>
        <w:tc>
          <w:tcPr>
            <w:tcW w:w="0" w:type="auto"/>
          </w:tcPr>
          <w:p w14:paraId="6575B41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≥40 kW（200 </w:t>
            </w:r>
            <w:r w:rsidRPr="00A824F3">
              <w:rPr>
                <w:rFonts w:ascii="Calibri" w:eastAsia="仿宋" w:hAnsi="Calibri" w:cs="Calibri"/>
                <w:sz w:val="20"/>
                <w:szCs w:val="20"/>
              </w:rPr>
              <w:t>µ</w:t>
            </w:r>
            <w:r w:rsidRPr="00A824F3">
              <w:rPr>
                <w:rFonts w:ascii="仿宋" w:eastAsia="仿宋" w:hAnsi="仿宋"/>
                <w:sz w:val="20"/>
                <w:szCs w:val="20"/>
              </w:rPr>
              <w:t>J / 5 ns ）</w:t>
            </w:r>
          </w:p>
        </w:tc>
      </w:tr>
      <w:tr w:rsidR="00A824F3" w:rsidRPr="00A824F3" w14:paraId="3F30DE04" w14:textId="77777777" w:rsidTr="00BB6EC5">
        <w:trPr>
          <w:cantSplit/>
          <w:tblCellSpacing w:w="0" w:type="dxa"/>
          <w:jc w:val="center"/>
        </w:trPr>
        <w:tc>
          <w:tcPr>
            <w:tcW w:w="0" w:type="auto"/>
          </w:tcPr>
          <w:p w14:paraId="31383DA8" w14:textId="77777777" w:rsidR="00A824F3" w:rsidRPr="00A824F3" w:rsidRDefault="00A824F3" w:rsidP="00A824F3">
            <w:pPr>
              <w:spacing w:line="288" w:lineRule="auto"/>
              <w:rPr>
                <w:rFonts w:ascii="仿宋" w:eastAsia="仿宋" w:hAnsi="仿宋"/>
                <w:sz w:val="20"/>
                <w:szCs w:val="20"/>
              </w:rPr>
            </w:pPr>
          </w:p>
        </w:tc>
        <w:tc>
          <w:tcPr>
            <w:tcW w:w="0" w:type="auto"/>
          </w:tcPr>
          <w:p w14:paraId="55A21665" w14:textId="77777777" w:rsidR="00A824F3" w:rsidRPr="00A824F3" w:rsidRDefault="00A824F3" w:rsidP="00A824F3">
            <w:pPr>
              <w:spacing w:line="288" w:lineRule="auto"/>
              <w:rPr>
                <w:rFonts w:ascii="仿宋" w:eastAsia="仿宋" w:hAnsi="仿宋"/>
                <w:sz w:val="20"/>
                <w:szCs w:val="20"/>
              </w:rPr>
            </w:pPr>
          </w:p>
        </w:tc>
        <w:tc>
          <w:tcPr>
            <w:tcW w:w="0" w:type="auto"/>
          </w:tcPr>
          <w:p w14:paraId="4641FBA7"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脉冲重复频率（PRF）</w:t>
            </w:r>
          </w:p>
        </w:tc>
        <w:tc>
          <w:tcPr>
            <w:tcW w:w="0" w:type="auto"/>
          </w:tcPr>
          <w:p w14:paraId="6C602323"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100-300 Hz</w:t>
            </w:r>
          </w:p>
        </w:tc>
      </w:tr>
      <w:tr w:rsidR="00A824F3" w:rsidRPr="00A824F3" w14:paraId="6B94D468" w14:textId="77777777" w:rsidTr="00BB6EC5">
        <w:trPr>
          <w:cantSplit/>
          <w:tblCellSpacing w:w="0" w:type="dxa"/>
          <w:jc w:val="center"/>
        </w:trPr>
        <w:tc>
          <w:tcPr>
            <w:tcW w:w="0" w:type="auto"/>
          </w:tcPr>
          <w:p w14:paraId="50C2134C" w14:textId="77777777" w:rsidR="00A824F3" w:rsidRPr="00A824F3" w:rsidRDefault="00A824F3" w:rsidP="00A824F3">
            <w:pPr>
              <w:spacing w:line="288" w:lineRule="auto"/>
              <w:rPr>
                <w:rFonts w:ascii="仿宋" w:eastAsia="仿宋" w:hAnsi="仿宋"/>
                <w:sz w:val="20"/>
                <w:szCs w:val="20"/>
              </w:rPr>
            </w:pPr>
          </w:p>
        </w:tc>
        <w:tc>
          <w:tcPr>
            <w:tcW w:w="0" w:type="auto"/>
          </w:tcPr>
          <w:p w14:paraId="406B2E44" w14:textId="77777777" w:rsidR="00A824F3" w:rsidRPr="00A824F3" w:rsidRDefault="00A824F3" w:rsidP="00A824F3">
            <w:pPr>
              <w:spacing w:line="288" w:lineRule="auto"/>
              <w:rPr>
                <w:rFonts w:ascii="仿宋" w:eastAsia="仿宋" w:hAnsi="仿宋"/>
                <w:sz w:val="20"/>
                <w:szCs w:val="20"/>
              </w:rPr>
            </w:pPr>
          </w:p>
        </w:tc>
        <w:tc>
          <w:tcPr>
            <w:tcW w:w="0" w:type="auto"/>
          </w:tcPr>
          <w:p w14:paraId="6ADAB08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触发-出光时延抖动</w:t>
            </w:r>
          </w:p>
        </w:tc>
        <w:tc>
          <w:tcPr>
            <w:tcW w:w="0" w:type="auto"/>
          </w:tcPr>
          <w:p w14:paraId="62B241D8"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≤200 </w:t>
            </w:r>
            <w:proofErr w:type="spellStart"/>
            <w:r w:rsidRPr="00A824F3">
              <w:rPr>
                <w:rFonts w:ascii="仿宋" w:eastAsia="仿宋" w:hAnsi="仿宋"/>
                <w:sz w:val="20"/>
                <w:szCs w:val="20"/>
              </w:rPr>
              <w:t>ps</w:t>
            </w:r>
            <w:proofErr w:type="spellEnd"/>
          </w:p>
        </w:tc>
      </w:tr>
      <w:tr w:rsidR="00A824F3" w:rsidRPr="00A824F3" w14:paraId="6F4AF0AB" w14:textId="77777777" w:rsidTr="00BB6EC5">
        <w:trPr>
          <w:cantSplit/>
          <w:tblCellSpacing w:w="0" w:type="dxa"/>
          <w:jc w:val="center"/>
        </w:trPr>
        <w:tc>
          <w:tcPr>
            <w:tcW w:w="0" w:type="auto"/>
          </w:tcPr>
          <w:p w14:paraId="47A58AEC" w14:textId="4B9F007D"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发射</w:t>
            </w:r>
            <w:r>
              <w:rPr>
                <w:rFonts w:ascii="仿宋" w:eastAsia="仿宋" w:hAnsi="仿宋" w:hint="eastAsia"/>
                <w:sz w:val="20"/>
                <w:szCs w:val="20"/>
              </w:rPr>
              <w:t>端</w:t>
            </w:r>
            <w:r w:rsidRPr="00A824F3">
              <w:rPr>
                <w:rFonts w:ascii="仿宋" w:eastAsia="仿宋" w:hAnsi="仿宋"/>
                <w:sz w:val="20"/>
                <w:szCs w:val="20"/>
              </w:rPr>
              <w:t>光学</w:t>
            </w:r>
            <w:r>
              <w:rPr>
                <w:rFonts w:ascii="仿宋" w:eastAsia="仿宋" w:hAnsi="仿宋" w:hint="eastAsia"/>
                <w:sz w:val="20"/>
                <w:szCs w:val="20"/>
              </w:rPr>
              <w:t>系统</w:t>
            </w:r>
          </w:p>
        </w:tc>
        <w:tc>
          <w:tcPr>
            <w:tcW w:w="0" w:type="auto"/>
          </w:tcPr>
          <w:p w14:paraId="34CF645D" w14:textId="77777777" w:rsidR="00A824F3" w:rsidRPr="00A824F3" w:rsidRDefault="00A824F3" w:rsidP="00A824F3">
            <w:pPr>
              <w:spacing w:line="288" w:lineRule="auto"/>
              <w:rPr>
                <w:rFonts w:ascii="仿宋" w:eastAsia="仿宋" w:hAnsi="仿宋"/>
                <w:sz w:val="20"/>
                <w:szCs w:val="20"/>
              </w:rPr>
            </w:pPr>
            <w:proofErr w:type="gramStart"/>
            <w:r w:rsidRPr="00A824F3">
              <w:rPr>
                <w:rFonts w:ascii="仿宋" w:eastAsia="仿宋" w:hAnsi="仿宋"/>
                <w:sz w:val="20"/>
                <w:szCs w:val="20"/>
              </w:rPr>
              <w:t>扩束</w:t>
            </w:r>
            <w:proofErr w:type="gramEnd"/>
            <w:r w:rsidRPr="00A824F3">
              <w:rPr>
                <w:rFonts w:ascii="仿宋" w:eastAsia="仿宋" w:hAnsi="仿宋"/>
                <w:sz w:val="20"/>
                <w:szCs w:val="20"/>
              </w:rPr>
              <w:t>/准直</w:t>
            </w:r>
          </w:p>
        </w:tc>
        <w:tc>
          <w:tcPr>
            <w:tcW w:w="0" w:type="auto"/>
          </w:tcPr>
          <w:p w14:paraId="134A1B74"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发射口径</w:t>
            </w:r>
          </w:p>
        </w:tc>
        <w:tc>
          <w:tcPr>
            <w:tcW w:w="0" w:type="auto"/>
          </w:tcPr>
          <w:p w14:paraId="1D0BF88D"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w:t>
            </w:r>
            <w:r w:rsidRPr="00A824F3">
              <w:rPr>
                <w:rFonts w:ascii="仿宋" w:eastAsia="仿宋" w:hAnsi="仿宋" w:hint="eastAsia"/>
                <w:sz w:val="20"/>
                <w:szCs w:val="20"/>
              </w:rPr>
              <w:t>3</w:t>
            </w:r>
            <w:r w:rsidRPr="00A824F3">
              <w:rPr>
                <w:rFonts w:ascii="仿宋" w:eastAsia="仿宋" w:hAnsi="仿宋"/>
                <w:sz w:val="20"/>
                <w:szCs w:val="20"/>
              </w:rPr>
              <w:t>0 mm</w:t>
            </w:r>
          </w:p>
        </w:tc>
      </w:tr>
      <w:tr w:rsidR="00A824F3" w:rsidRPr="00A824F3" w14:paraId="40B474B5" w14:textId="77777777" w:rsidTr="00BB6EC5">
        <w:trPr>
          <w:cantSplit/>
          <w:tblCellSpacing w:w="0" w:type="dxa"/>
          <w:jc w:val="center"/>
        </w:trPr>
        <w:tc>
          <w:tcPr>
            <w:tcW w:w="0" w:type="auto"/>
          </w:tcPr>
          <w:p w14:paraId="28FFB9D9" w14:textId="77777777" w:rsidR="00A824F3" w:rsidRPr="00A824F3" w:rsidRDefault="00A824F3" w:rsidP="00A824F3">
            <w:pPr>
              <w:spacing w:line="288" w:lineRule="auto"/>
              <w:rPr>
                <w:rFonts w:ascii="仿宋" w:eastAsia="仿宋" w:hAnsi="仿宋"/>
                <w:sz w:val="20"/>
                <w:szCs w:val="20"/>
              </w:rPr>
            </w:pPr>
          </w:p>
        </w:tc>
        <w:tc>
          <w:tcPr>
            <w:tcW w:w="0" w:type="auto"/>
          </w:tcPr>
          <w:p w14:paraId="758978B2" w14:textId="77777777" w:rsidR="00A824F3" w:rsidRPr="00A824F3" w:rsidRDefault="00A824F3" w:rsidP="00A824F3">
            <w:pPr>
              <w:spacing w:line="288" w:lineRule="auto"/>
              <w:rPr>
                <w:rFonts w:ascii="仿宋" w:eastAsia="仿宋" w:hAnsi="仿宋"/>
                <w:sz w:val="20"/>
                <w:szCs w:val="20"/>
              </w:rPr>
            </w:pPr>
          </w:p>
        </w:tc>
        <w:tc>
          <w:tcPr>
            <w:tcW w:w="0" w:type="auto"/>
          </w:tcPr>
          <w:p w14:paraId="35E82DB7"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发射光学链路效率</w:t>
            </w:r>
          </w:p>
        </w:tc>
        <w:tc>
          <w:tcPr>
            <w:tcW w:w="0" w:type="auto"/>
          </w:tcPr>
          <w:p w14:paraId="272E926F"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≥0.80</w:t>
            </w:r>
          </w:p>
        </w:tc>
      </w:tr>
      <w:tr w:rsidR="00A824F3" w:rsidRPr="00A824F3" w14:paraId="4C7EFC8F" w14:textId="77777777" w:rsidTr="00BB6EC5">
        <w:trPr>
          <w:cantSplit/>
          <w:tblCellSpacing w:w="0" w:type="dxa"/>
          <w:jc w:val="center"/>
        </w:trPr>
        <w:tc>
          <w:tcPr>
            <w:tcW w:w="0" w:type="auto"/>
          </w:tcPr>
          <w:p w14:paraId="65EE0910" w14:textId="19D02C42"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接收</w:t>
            </w:r>
            <w:r>
              <w:rPr>
                <w:rFonts w:ascii="仿宋" w:eastAsia="仿宋" w:hAnsi="仿宋" w:hint="eastAsia"/>
                <w:sz w:val="20"/>
                <w:szCs w:val="20"/>
              </w:rPr>
              <w:t>端</w:t>
            </w:r>
            <w:r w:rsidRPr="00A824F3">
              <w:rPr>
                <w:rFonts w:ascii="仿宋" w:eastAsia="仿宋" w:hAnsi="仿宋"/>
                <w:sz w:val="20"/>
                <w:szCs w:val="20"/>
              </w:rPr>
              <w:t>光学</w:t>
            </w:r>
            <w:r>
              <w:rPr>
                <w:rFonts w:ascii="仿宋" w:eastAsia="仿宋" w:hAnsi="仿宋" w:hint="eastAsia"/>
                <w:sz w:val="20"/>
                <w:szCs w:val="20"/>
              </w:rPr>
              <w:t>系统</w:t>
            </w:r>
          </w:p>
        </w:tc>
        <w:tc>
          <w:tcPr>
            <w:tcW w:w="0" w:type="auto"/>
          </w:tcPr>
          <w:p w14:paraId="77DE8553" w14:textId="48E226CE"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接收</w:t>
            </w:r>
            <w:r>
              <w:rPr>
                <w:rFonts w:ascii="仿宋" w:eastAsia="仿宋" w:hAnsi="仿宋" w:hint="eastAsia"/>
                <w:sz w:val="20"/>
                <w:szCs w:val="20"/>
              </w:rPr>
              <w:t>天线</w:t>
            </w:r>
          </w:p>
        </w:tc>
        <w:tc>
          <w:tcPr>
            <w:tcW w:w="0" w:type="auto"/>
          </w:tcPr>
          <w:p w14:paraId="2EADAB2D"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接收口径</w:t>
            </w:r>
          </w:p>
        </w:tc>
        <w:tc>
          <w:tcPr>
            <w:tcW w:w="0" w:type="auto"/>
          </w:tcPr>
          <w:p w14:paraId="578CB81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w:t>
            </w:r>
            <w:r w:rsidRPr="00A824F3">
              <w:rPr>
                <w:rFonts w:ascii="仿宋" w:eastAsia="仿宋" w:hAnsi="仿宋" w:hint="eastAsia"/>
                <w:sz w:val="20"/>
                <w:szCs w:val="20"/>
              </w:rPr>
              <w:t>3</w:t>
            </w:r>
            <w:r w:rsidRPr="00A824F3">
              <w:rPr>
                <w:rFonts w:ascii="仿宋" w:eastAsia="仿宋" w:hAnsi="仿宋"/>
                <w:sz w:val="20"/>
                <w:szCs w:val="20"/>
              </w:rPr>
              <w:t>0 mm</w:t>
            </w:r>
          </w:p>
        </w:tc>
      </w:tr>
      <w:tr w:rsidR="00A824F3" w:rsidRPr="00A824F3" w14:paraId="3E50EDC9" w14:textId="77777777" w:rsidTr="00BB6EC5">
        <w:trPr>
          <w:cantSplit/>
          <w:tblCellSpacing w:w="0" w:type="dxa"/>
          <w:jc w:val="center"/>
        </w:trPr>
        <w:tc>
          <w:tcPr>
            <w:tcW w:w="0" w:type="auto"/>
          </w:tcPr>
          <w:p w14:paraId="3EABC840" w14:textId="77777777" w:rsidR="00A824F3" w:rsidRPr="00A824F3" w:rsidRDefault="00A824F3" w:rsidP="00A824F3">
            <w:pPr>
              <w:spacing w:line="288" w:lineRule="auto"/>
              <w:rPr>
                <w:rFonts w:ascii="仿宋" w:eastAsia="仿宋" w:hAnsi="仿宋"/>
                <w:sz w:val="20"/>
                <w:szCs w:val="20"/>
              </w:rPr>
            </w:pPr>
          </w:p>
        </w:tc>
        <w:tc>
          <w:tcPr>
            <w:tcW w:w="0" w:type="auto"/>
          </w:tcPr>
          <w:p w14:paraId="5F2E11F8" w14:textId="77777777" w:rsidR="00A824F3" w:rsidRPr="00A824F3" w:rsidRDefault="00A824F3" w:rsidP="00A824F3">
            <w:pPr>
              <w:spacing w:line="288" w:lineRule="auto"/>
              <w:rPr>
                <w:rFonts w:ascii="仿宋" w:eastAsia="仿宋" w:hAnsi="仿宋"/>
                <w:sz w:val="20"/>
                <w:szCs w:val="20"/>
              </w:rPr>
            </w:pPr>
          </w:p>
        </w:tc>
        <w:tc>
          <w:tcPr>
            <w:tcW w:w="0" w:type="auto"/>
          </w:tcPr>
          <w:p w14:paraId="0574455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接收光学链路效率</w:t>
            </w:r>
          </w:p>
        </w:tc>
        <w:tc>
          <w:tcPr>
            <w:tcW w:w="0" w:type="auto"/>
          </w:tcPr>
          <w:p w14:paraId="5893EF5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≥0.</w:t>
            </w:r>
            <w:r w:rsidRPr="00A824F3">
              <w:rPr>
                <w:rFonts w:ascii="仿宋" w:eastAsia="仿宋" w:hAnsi="仿宋" w:hint="eastAsia"/>
                <w:sz w:val="20"/>
                <w:szCs w:val="20"/>
              </w:rPr>
              <w:t>8</w:t>
            </w:r>
            <w:r w:rsidRPr="00A824F3">
              <w:rPr>
                <w:rFonts w:ascii="仿宋" w:eastAsia="仿宋" w:hAnsi="仿宋"/>
                <w:sz w:val="20"/>
                <w:szCs w:val="20"/>
              </w:rPr>
              <w:t>0</w:t>
            </w:r>
          </w:p>
        </w:tc>
      </w:tr>
      <w:tr w:rsidR="00A824F3" w:rsidRPr="00A824F3" w14:paraId="26B9AD19" w14:textId="77777777" w:rsidTr="00BB6EC5">
        <w:trPr>
          <w:cantSplit/>
          <w:tblCellSpacing w:w="0" w:type="dxa"/>
          <w:jc w:val="center"/>
        </w:trPr>
        <w:tc>
          <w:tcPr>
            <w:tcW w:w="0" w:type="auto"/>
          </w:tcPr>
          <w:p w14:paraId="41BF1F6C"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背景抑制</w:t>
            </w:r>
          </w:p>
        </w:tc>
        <w:tc>
          <w:tcPr>
            <w:tcW w:w="0" w:type="auto"/>
          </w:tcPr>
          <w:p w14:paraId="5C253F2F"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窄带滤光片</w:t>
            </w:r>
          </w:p>
        </w:tc>
        <w:tc>
          <w:tcPr>
            <w:tcW w:w="0" w:type="auto"/>
          </w:tcPr>
          <w:p w14:paraId="1BF5DCD2"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中心波长</w:t>
            </w:r>
          </w:p>
        </w:tc>
        <w:tc>
          <w:tcPr>
            <w:tcW w:w="0" w:type="auto"/>
          </w:tcPr>
          <w:p w14:paraId="42252999"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1550 nm</w:t>
            </w:r>
          </w:p>
        </w:tc>
      </w:tr>
      <w:tr w:rsidR="00A824F3" w:rsidRPr="00A824F3" w14:paraId="3AE31F18" w14:textId="77777777" w:rsidTr="00BB6EC5">
        <w:trPr>
          <w:cantSplit/>
          <w:tblCellSpacing w:w="0" w:type="dxa"/>
          <w:jc w:val="center"/>
        </w:trPr>
        <w:tc>
          <w:tcPr>
            <w:tcW w:w="0" w:type="auto"/>
          </w:tcPr>
          <w:p w14:paraId="3C325BBE" w14:textId="77777777" w:rsidR="00A824F3" w:rsidRPr="00A824F3" w:rsidRDefault="00A824F3" w:rsidP="00A824F3">
            <w:pPr>
              <w:spacing w:line="288" w:lineRule="auto"/>
              <w:rPr>
                <w:rFonts w:ascii="仿宋" w:eastAsia="仿宋" w:hAnsi="仿宋"/>
                <w:sz w:val="20"/>
                <w:szCs w:val="20"/>
              </w:rPr>
            </w:pPr>
          </w:p>
        </w:tc>
        <w:tc>
          <w:tcPr>
            <w:tcW w:w="0" w:type="auto"/>
          </w:tcPr>
          <w:p w14:paraId="72F662AF" w14:textId="77777777" w:rsidR="00A824F3" w:rsidRPr="00A824F3" w:rsidRDefault="00A824F3" w:rsidP="00A824F3">
            <w:pPr>
              <w:spacing w:line="288" w:lineRule="auto"/>
              <w:rPr>
                <w:rFonts w:ascii="仿宋" w:eastAsia="仿宋" w:hAnsi="仿宋"/>
                <w:sz w:val="20"/>
                <w:szCs w:val="20"/>
              </w:rPr>
            </w:pPr>
          </w:p>
        </w:tc>
        <w:tc>
          <w:tcPr>
            <w:tcW w:w="0" w:type="auto"/>
          </w:tcPr>
          <w:p w14:paraId="7134CB88"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带宽（FWHM）</w:t>
            </w:r>
          </w:p>
        </w:tc>
        <w:tc>
          <w:tcPr>
            <w:tcW w:w="0" w:type="auto"/>
          </w:tcPr>
          <w:p w14:paraId="11711945"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≤1 nm</w:t>
            </w:r>
          </w:p>
        </w:tc>
      </w:tr>
      <w:tr w:rsidR="00A824F3" w:rsidRPr="00A824F3" w14:paraId="35DEAB40" w14:textId="77777777" w:rsidTr="00BB6EC5">
        <w:trPr>
          <w:cantSplit/>
          <w:tblCellSpacing w:w="0" w:type="dxa"/>
          <w:jc w:val="center"/>
        </w:trPr>
        <w:tc>
          <w:tcPr>
            <w:tcW w:w="0" w:type="auto"/>
          </w:tcPr>
          <w:p w14:paraId="362CA9F2" w14:textId="77777777" w:rsidR="00A824F3" w:rsidRPr="00A824F3" w:rsidRDefault="00A824F3" w:rsidP="00A824F3">
            <w:pPr>
              <w:spacing w:line="288" w:lineRule="auto"/>
              <w:rPr>
                <w:rFonts w:ascii="仿宋" w:eastAsia="仿宋" w:hAnsi="仿宋"/>
                <w:sz w:val="20"/>
                <w:szCs w:val="20"/>
              </w:rPr>
            </w:pPr>
          </w:p>
        </w:tc>
        <w:tc>
          <w:tcPr>
            <w:tcW w:w="0" w:type="auto"/>
          </w:tcPr>
          <w:p w14:paraId="6A8074AA" w14:textId="77777777" w:rsidR="00A824F3" w:rsidRPr="00A824F3" w:rsidRDefault="00A824F3" w:rsidP="00A824F3">
            <w:pPr>
              <w:spacing w:line="288" w:lineRule="auto"/>
              <w:rPr>
                <w:rFonts w:ascii="仿宋" w:eastAsia="仿宋" w:hAnsi="仿宋"/>
                <w:sz w:val="20"/>
                <w:szCs w:val="20"/>
              </w:rPr>
            </w:pPr>
          </w:p>
        </w:tc>
        <w:tc>
          <w:tcPr>
            <w:tcW w:w="0" w:type="auto"/>
          </w:tcPr>
          <w:p w14:paraId="5D089019"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峰值透过率</w:t>
            </w:r>
          </w:p>
        </w:tc>
        <w:tc>
          <w:tcPr>
            <w:tcW w:w="0" w:type="auto"/>
          </w:tcPr>
          <w:p w14:paraId="2C8CEFF7"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≥0.80</w:t>
            </w:r>
          </w:p>
        </w:tc>
      </w:tr>
      <w:tr w:rsidR="00A824F3" w:rsidRPr="00A824F3" w14:paraId="471015D0" w14:textId="77777777" w:rsidTr="00BB6EC5">
        <w:trPr>
          <w:cantSplit/>
          <w:tblCellSpacing w:w="0" w:type="dxa"/>
          <w:jc w:val="center"/>
        </w:trPr>
        <w:tc>
          <w:tcPr>
            <w:tcW w:w="0" w:type="auto"/>
          </w:tcPr>
          <w:p w14:paraId="3A5C8BE5"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探测器</w:t>
            </w:r>
          </w:p>
        </w:tc>
        <w:tc>
          <w:tcPr>
            <w:tcW w:w="0" w:type="auto"/>
          </w:tcPr>
          <w:p w14:paraId="0B6F9B46" w14:textId="77777777" w:rsidR="00A824F3" w:rsidRPr="00A824F3" w:rsidRDefault="00A824F3" w:rsidP="00A824F3">
            <w:pPr>
              <w:spacing w:line="288" w:lineRule="auto"/>
              <w:rPr>
                <w:rFonts w:ascii="仿宋" w:eastAsia="仿宋" w:hAnsi="仿宋"/>
                <w:sz w:val="20"/>
                <w:szCs w:val="20"/>
              </w:rPr>
            </w:pPr>
            <w:proofErr w:type="spellStart"/>
            <w:r w:rsidRPr="00A824F3">
              <w:rPr>
                <w:rFonts w:ascii="仿宋" w:eastAsia="仿宋" w:hAnsi="仿宋"/>
                <w:sz w:val="20"/>
                <w:szCs w:val="20"/>
              </w:rPr>
              <w:t>InGaAs</w:t>
            </w:r>
            <w:proofErr w:type="spellEnd"/>
            <w:r w:rsidRPr="00A824F3">
              <w:rPr>
                <w:rFonts w:ascii="仿宋" w:eastAsia="仿宋" w:hAnsi="仿宋"/>
                <w:sz w:val="20"/>
                <w:szCs w:val="20"/>
              </w:rPr>
              <w:t xml:space="preserve"> APD</w:t>
            </w:r>
          </w:p>
        </w:tc>
        <w:tc>
          <w:tcPr>
            <w:tcW w:w="0" w:type="auto"/>
          </w:tcPr>
          <w:p w14:paraId="53A4800E"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有效</w:t>
            </w:r>
            <w:proofErr w:type="gramStart"/>
            <w:r w:rsidRPr="00A824F3">
              <w:rPr>
                <w:rFonts w:ascii="仿宋" w:eastAsia="仿宋" w:hAnsi="仿宋"/>
                <w:sz w:val="20"/>
                <w:szCs w:val="20"/>
              </w:rPr>
              <w:t>敏感面</w:t>
            </w:r>
            <w:proofErr w:type="gramEnd"/>
            <w:r w:rsidRPr="00A824F3">
              <w:rPr>
                <w:rFonts w:ascii="仿宋" w:eastAsia="仿宋" w:hAnsi="仿宋"/>
                <w:sz w:val="20"/>
                <w:szCs w:val="20"/>
              </w:rPr>
              <w:t>直径</w:t>
            </w:r>
          </w:p>
        </w:tc>
        <w:tc>
          <w:tcPr>
            <w:tcW w:w="0" w:type="auto"/>
          </w:tcPr>
          <w:p w14:paraId="68D178B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≥200 </w:t>
            </w:r>
            <w:r w:rsidRPr="00A824F3">
              <w:rPr>
                <w:rFonts w:ascii="Calibri" w:eastAsia="仿宋" w:hAnsi="Calibri" w:cs="Calibri"/>
                <w:sz w:val="20"/>
                <w:szCs w:val="20"/>
              </w:rPr>
              <w:t>µ</w:t>
            </w:r>
            <w:r w:rsidRPr="00A824F3">
              <w:rPr>
                <w:rFonts w:ascii="仿宋" w:eastAsia="仿宋" w:hAnsi="仿宋"/>
                <w:sz w:val="20"/>
                <w:szCs w:val="20"/>
              </w:rPr>
              <w:t>m</w:t>
            </w:r>
          </w:p>
        </w:tc>
      </w:tr>
      <w:tr w:rsidR="00A824F3" w:rsidRPr="00A824F3" w14:paraId="2C069D4A" w14:textId="77777777" w:rsidTr="00BB6EC5">
        <w:trPr>
          <w:cantSplit/>
          <w:tblCellSpacing w:w="0" w:type="dxa"/>
          <w:jc w:val="center"/>
        </w:trPr>
        <w:tc>
          <w:tcPr>
            <w:tcW w:w="0" w:type="auto"/>
          </w:tcPr>
          <w:p w14:paraId="4F219B89" w14:textId="77777777" w:rsidR="00A824F3" w:rsidRPr="00A824F3" w:rsidRDefault="00A824F3" w:rsidP="00A824F3">
            <w:pPr>
              <w:spacing w:line="288" w:lineRule="auto"/>
              <w:rPr>
                <w:rFonts w:ascii="仿宋" w:eastAsia="仿宋" w:hAnsi="仿宋"/>
                <w:sz w:val="20"/>
                <w:szCs w:val="20"/>
              </w:rPr>
            </w:pPr>
          </w:p>
        </w:tc>
        <w:tc>
          <w:tcPr>
            <w:tcW w:w="0" w:type="auto"/>
          </w:tcPr>
          <w:p w14:paraId="5758C1D7" w14:textId="77777777" w:rsidR="00A824F3" w:rsidRPr="00A824F3" w:rsidRDefault="00A824F3" w:rsidP="00A824F3">
            <w:pPr>
              <w:spacing w:line="288" w:lineRule="auto"/>
              <w:rPr>
                <w:rFonts w:ascii="仿宋" w:eastAsia="仿宋" w:hAnsi="仿宋"/>
                <w:sz w:val="20"/>
                <w:szCs w:val="20"/>
              </w:rPr>
            </w:pPr>
          </w:p>
        </w:tc>
        <w:tc>
          <w:tcPr>
            <w:tcW w:w="0" w:type="auto"/>
          </w:tcPr>
          <w:p w14:paraId="0311449A"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响应带宽</w:t>
            </w:r>
          </w:p>
        </w:tc>
        <w:tc>
          <w:tcPr>
            <w:tcW w:w="0" w:type="auto"/>
          </w:tcPr>
          <w:p w14:paraId="48818636"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≥200 MHz</w:t>
            </w:r>
          </w:p>
        </w:tc>
      </w:tr>
      <w:tr w:rsidR="00A824F3" w:rsidRPr="00A824F3" w14:paraId="526A3251" w14:textId="77777777" w:rsidTr="00BB6EC5">
        <w:trPr>
          <w:cantSplit/>
          <w:tblCellSpacing w:w="0" w:type="dxa"/>
          <w:jc w:val="center"/>
        </w:trPr>
        <w:tc>
          <w:tcPr>
            <w:tcW w:w="0" w:type="auto"/>
          </w:tcPr>
          <w:p w14:paraId="14CCD7EF" w14:textId="77777777" w:rsidR="00A824F3" w:rsidRPr="00A824F3" w:rsidRDefault="00A824F3" w:rsidP="00A824F3">
            <w:pPr>
              <w:spacing w:line="288" w:lineRule="auto"/>
              <w:rPr>
                <w:rFonts w:ascii="仿宋" w:eastAsia="仿宋" w:hAnsi="仿宋"/>
                <w:sz w:val="20"/>
                <w:szCs w:val="20"/>
              </w:rPr>
            </w:pPr>
          </w:p>
        </w:tc>
        <w:tc>
          <w:tcPr>
            <w:tcW w:w="0" w:type="auto"/>
          </w:tcPr>
          <w:p w14:paraId="11849A35" w14:textId="77777777" w:rsidR="00A824F3" w:rsidRPr="00A824F3" w:rsidRDefault="00A824F3" w:rsidP="00A824F3">
            <w:pPr>
              <w:spacing w:line="288" w:lineRule="auto"/>
              <w:rPr>
                <w:rFonts w:ascii="仿宋" w:eastAsia="仿宋" w:hAnsi="仿宋"/>
                <w:sz w:val="20"/>
                <w:szCs w:val="20"/>
              </w:rPr>
            </w:pPr>
          </w:p>
        </w:tc>
        <w:tc>
          <w:tcPr>
            <w:tcW w:w="0" w:type="auto"/>
          </w:tcPr>
          <w:p w14:paraId="271CA77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上升时间</w:t>
            </w:r>
          </w:p>
        </w:tc>
        <w:tc>
          <w:tcPr>
            <w:tcW w:w="0" w:type="auto"/>
          </w:tcPr>
          <w:p w14:paraId="115058C5"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≤2 ns</w:t>
            </w:r>
          </w:p>
        </w:tc>
      </w:tr>
      <w:tr w:rsidR="00A824F3" w:rsidRPr="00A824F3" w14:paraId="14F3E19A" w14:textId="77777777" w:rsidTr="00BB6EC5">
        <w:trPr>
          <w:cantSplit/>
          <w:tblCellSpacing w:w="0" w:type="dxa"/>
          <w:jc w:val="center"/>
        </w:trPr>
        <w:tc>
          <w:tcPr>
            <w:tcW w:w="0" w:type="auto"/>
          </w:tcPr>
          <w:p w14:paraId="4F192278" w14:textId="77777777" w:rsidR="00A824F3" w:rsidRPr="00A824F3" w:rsidRDefault="00A824F3" w:rsidP="00A824F3">
            <w:pPr>
              <w:spacing w:line="288" w:lineRule="auto"/>
              <w:rPr>
                <w:rFonts w:ascii="仿宋" w:eastAsia="仿宋" w:hAnsi="仿宋"/>
                <w:sz w:val="20"/>
                <w:szCs w:val="20"/>
              </w:rPr>
            </w:pPr>
          </w:p>
        </w:tc>
        <w:tc>
          <w:tcPr>
            <w:tcW w:w="0" w:type="auto"/>
          </w:tcPr>
          <w:p w14:paraId="124C35A8" w14:textId="77777777" w:rsidR="00A824F3" w:rsidRPr="00A824F3" w:rsidRDefault="00A824F3" w:rsidP="00A824F3">
            <w:pPr>
              <w:spacing w:line="288" w:lineRule="auto"/>
              <w:rPr>
                <w:rFonts w:ascii="仿宋" w:eastAsia="仿宋" w:hAnsi="仿宋"/>
                <w:sz w:val="20"/>
                <w:szCs w:val="20"/>
              </w:rPr>
            </w:pPr>
          </w:p>
        </w:tc>
        <w:tc>
          <w:tcPr>
            <w:tcW w:w="0" w:type="auto"/>
          </w:tcPr>
          <w:p w14:paraId="10B31C44"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增益 M</w:t>
            </w:r>
          </w:p>
        </w:tc>
        <w:tc>
          <w:tcPr>
            <w:tcW w:w="0" w:type="auto"/>
          </w:tcPr>
          <w:p w14:paraId="425012F4"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10-30（可调）</w:t>
            </w:r>
          </w:p>
        </w:tc>
      </w:tr>
      <w:tr w:rsidR="00A824F3" w:rsidRPr="00A824F3" w14:paraId="7AF62C57" w14:textId="77777777" w:rsidTr="00BB6EC5">
        <w:trPr>
          <w:cantSplit/>
          <w:tblCellSpacing w:w="0" w:type="dxa"/>
          <w:jc w:val="center"/>
        </w:trPr>
        <w:tc>
          <w:tcPr>
            <w:tcW w:w="0" w:type="auto"/>
          </w:tcPr>
          <w:p w14:paraId="6B2284F1" w14:textId="77777777" w:rsidR="00A824F3" w:rsidRPr="00A824F3" w:rsidRDefault="00A824F3" w:rsidP="00A824F3">
            <w:pPr>
              <w:spacing w:line="288" w:lineRule="auto"/>
              <w:rPr>
                <w:rFonts w:ascii="仿宋" w:eastAsia="仿宋" w:hAnsi="仿宋"/>
                <w:sz w:val="20"/>
                <w:szCs w:val="20"/>
              </w:rPr>
            </w:pPr>
          </w:p>
        </w:tc>
        <w:tc>
          <w:tcPr>
            <w:tcW w:w="0" w:type="auto"/>
          </w:tcPr>
          <w:p w14:paraId="26531401" w14:textId="77777777" w:rsidR="00A824F3" w:rsidRPr="00A824F3" w:rsidRDefault="00A824F3" w:rsidP="00A824F3">
            <w:pPr>
              <w:spacing w:line="288" w:lineRule="auto"/>
              <w:rPr>
                <w:rFonts w:ascii="仿宋" w:eastAsia="仿宋" w:hAnsi="仿宋"/>
                <w:sz w:val="20"/>
                <w:szCs w:val="20"/>
              </w:rPr>
            </w:pPr>
          </w:p>
        </w:tc>
        <w:tc>
          <w:tcPr>
            <w:tcW w:w="0" w:type="auto"/>
          </w:tcPr>
          <w:p w14:paraId="5C3326FB"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探测器等效时间抖动（RMS）</w:t>
            </w:r>
          </w:p>
        </w:tc>
        <w:tc>
          <w:tcPr>
            <w:tcW w:w="0" w:type="auto"/>
          </w:tcPr>
          <w:p w14:paraId="316B4300"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≤500 </w:t>
            </w:r>
            <w:proofErr w:type="spellStart"/>
            <w:r w:rsidRPr="00A824F3">
              <w:rPr>
                <w:rFonts w:ascii="仿宋" w:eastAsia="仿宋" w:hAnsi="仿宋"/>
                <w:sz w:val="20"/>
                <w:szCs w:val="20"/>
              </w:rPr>
              <w:t>ps</w:t>
            </w:r>
            <w:proofErr w:type="spellEnd"/>
          </w:p>
        </w:tc>
      </w:tr>
      <w:tr w:rsidR="00A824F3" w:rsidRPr="00A824F3" w14:paraId="56EDC1CF" w14:textId="77777777" w:rsidTr="00BB6EC5">
        <w:trPr>
          <w:cantSplit/>
          <w:tblCellSpacing w:w="0" w:type="dxa"/>
          <w:jc w:val="center"/>
        </w:trPr>
        <w:tc>
          <w:tcPr>
            <w:tcW w:w="0" w:type="auto"/>
          </w:tcPr>
          <w:p w14:paraId="51100189"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接收前端</w:t>
            </w:r>
          </w:p>
        </w:tc>
        <w:tc>
          <w:tcPr>
            <w:tcW w:w="0" w:type="auto"/>
          </w:tcPr>
          <w:p w14:paraId="6E17CF64"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TIA + 整形/判决</w:t>
            </w:r>
          </w:p>
        </w:tc>
        <w:tc>
          <w:tcPr>
            <w:tcW w:w="0" w:type="auto"/>
          </w:tcPr>
          <w:p w14:paraId="227C1B60"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前端带宽</w:t>
            </w:r>
          </w:p>
        </w:tc>
        <w:tc>
          <w:tcPr>
            <w:tcW w:w="0" w:type="auto"/>
          </w:tcPr>
          <w:p w14:paraId="0E330905"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≥200 MHz</w:t>
            </w:r>
          </w:p>
        </w:tc>
      </w:tr>
      <w:tr w:rsidR="00A824F3" w:rsidRPr="00A824F3" w14:paraId="26143A61" w14:textId="77777777" w:rsidTr="00BB6EC5">
        <w:trPr>
          <w:cantSplit/>
          <w:tblCellSpacing w:w="0" w:type="dxa"/>
          <w:jc w:val="center"/>
        </w:trPr>
        <w:tc>
          <w:tcPr>
            <w:tcW w:w="0" w:type="auto"/>
          </w:tcPr>
          <w:p w14:paraId="61094B2F"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时间测量</w:t>
            </w:r>
          </w:p>
        </w:tc>
        <w:tc>
          <w:tcPr>
            <w:tcW w:w="0" w:type="auto"/>
          </w:tcPr>
          <w:p w14:paraId="3C9639CB"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TDC</w:t>
            </w:r>
          </w:p>
        </w:tc>
        <w:tc>
          <w:tcPr>
            <w:tcW w:w="0" w:type="auto"/>
          </w:tcPr>
          <w:p w14:paraId="6A33F3EA"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时间量化分辨率</w:t>
            </w:r>
          </w:p>
        </w:tc>
        <w:tc>
          <w:tcPr>
            <w:tcW w:w="0" w:type="auto"/>
          </w:tcPr>
          <w:p w14:paraId="662149AC"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≤50 </w:t>
            </w:r>
            <w:proofErr w:type="spellStart"/>
            <w:r w:rsidRPr="00A824F3">
              <w:rPr>
                <w:rFonts w:ascii="仿宋" w:eastAsia="仿宋" w:hAnsi="仿宋"/>
                <w:sz w:val="20"/>
                <w:szCs w:val="20"/>
              </w:rPr>
              <w:t>ps</w:t>
            </w:r>
            <w:proofErr w:type="spellEnd"/>
          </w:p>
        </w:tc>
      </w:tr>
      <w:tr w:rsidR="00A824F3" w:rsidRPr="00A824F3" w14:paraId="2FA1BB56" w14:textId="77777777" w:rsidTr="00BB6EC5">
        <w:trPr>
          <w:cantSplit/>
          <w:tblCellSpacing w:w="0" w:type="dxa"/>
          <w:jc w:val="center"/>
        </w:trPr>
        <w:tc>
          <w:tcPr>
            <w:tcW w:w="0" w:type="auto"/>
          </w:tcPr>
          <w:p w14:paraId="71106E7B" w14:textId="77777777" w:rsidR="00A824F3" w:rsidRPr="00A824F3" w:rsidRDefault="00A824F3" w:rsidP="00A824F3">
            <w:pPr>
              <w:spacing w:line="288" w:lineRule="auto"/>
              <w:rPr>
                <w:rFonts w:ascii="仿宋" w:eastAsia="仿宋" w:hAnsi="仿宋"/>
                <w:sz w:val="20"/>
                <w:szCs w:val="20"/>
              </w:rPr>
            </w:pPr>
          </w:p>
        </w:tc>
        <w:tc>
          <w:tcPr>
            <w:tcW w:w="0" w:type="auto"/>
          </w:tcPr>
          <w:p w14:paraId="1E6B5D52" w14:textId="77777777" w:rsidR="00A824F3" w:rsidRPr="00A824F3" w:rsidRDefault="00A824F3" w:rsidP="00A824F3">
            <w:pPr>
              <w:spacing w:line="288" w:lineRule="auto"/>
              <w:rPr>
                <w:rFonts w:ascii="仿宋" w:eastAsia="仿宋" w:hAnsi="仿宋"/>
                <w:sz w:val="20"/>
                <w:szCs w:val="20"/>
              </w:rPr>
            </w:pPr>
          </w:p>
        </w:tc>
        <w:tc>
          <w:tcPr>
            <w:tcW w:w="0" w:type="auto"/>
          </w:tcPr>
          <w:p w14:paraId="17E7D75A"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单次测时本底抖动</w:t>
            </w:r>
          </w:p>
        </w:tc>
        <w:tc>
          <w:tcPr>
            <w:tcW w:w="0" w:type="auto"/>
          </w:tcPr>
          <w:p w14:paraId="343D52E4"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 xml:space="preserve">≤100 </w:t>
            </w:r>
            <w:proofErr w:type="spellStart"/>
            <w:r w:rsidRPr="00A824F3">
              <w:rPr>
                <w:rFonts w:ascii="仿宋" w:eastAsia="仿宋" w:hAnsi="仿宋"/>
                <w:sz w:val="20"/>
                <w:szCs w:val="20"/>
              </w:rPr>
              <w:t>ps</w:t>
            </w:r>
            <w:proofErr w:type="spellEnd"/>
          </w:p>
        </w:tc>
      </w:tr>
      <w:tr w:rsidR="00A824F3" w:rsidRPr="00A824F3" w14:paraId="36186F74" w14:textId="77777777" w:rsidTr="00BB6EC5">
        <w:trPr>
          <w:cantSplit/>
          <w:tblCellSpacing w:w="0" w:type="dxa"/>
          <w:jc w:val="center"/>
        </w:trPr>
        <w:tc>
          <w:tcPr>
            <w:tcW w:w="0" w:type="auto"/>
          </w:tcPr>
          <w:p w14:paraId="6A9CA928" w14:textId="77777777" w:rsidR="00A824F3" w:rsidRPr="00A824F3" w:rsidRDefault="00A824F3" w:rsidP="00A824F3">
            <w:pPr>
              <w:spacing w:line="288" w:lineRule="auto"/>
              <w:rPr>
                <w:rFonts w:ascii="仿宋" w:eastAsia="仿宋" w:hAnsi="仿宋"/>
                <w:sz w:val="20"/>
                <w:szCs w:val="20"/>
              </w:rPr>
            </w:pPr>
          </w:p>
        </w:tc>
        <w:tc>
          <w:tcPr>
            <w:tcW w:w="0" w:type="auto"/>
          </w:tcPr>
          <w:p w14:paraId="17125859" w14:textId="77777777" w:rsidR="00A824F3" w:rsidRPr="00A824F3" w:rsidRDefault="00A824F3" w:rsidP="00A824F3">
            <w:pPr>
              <w:spacing w:line="288" w:lineRule="auto"/>
              <w:rPr>
                <w:rFonts w:ascii="仿宋" w:eastAsia="仿宋" w:hAnsi="仿宋"/>
                <w:sz w:val="20"/>
                <w:szCs w:val="20"/>
              </w:rPr>
            </w:pPr>
          </w:p>
        </w:tc>
        <w:tc>
          <w:tcPr>
            <w:tcW w:w="0" w:type="auto"/>
          </w:tcPr>
          <w:p w14:paraId="35D408A1"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时间窗门控</w:t>
            </w:r>
          </w:p>
        </w:tc>
        <w:tc>
          <w:tcPr>
            <w:tcW w:w="0" w:type="auto"/>
          </w:tcPr>
          <w:p w14:paraId="225BC81B" w14:textId="77777777" w:rsidR="00A824F3" w:rsidRPr="00A824F3" w:rsidRDefault="00A824F3" w:rsidP="00A824F3">
            <w:pPr>
              <w:spacing w:line="288" w:lineRule="auto"/>
              <w:rPr>
                <w:rFonts w:ascii="仿宋" w:eastAsia="仿宋" w:hAnsi="仿宋"/>
                <w:sz w:val="20"/>
                <w:szCs w:val="20"/>
              </w:rPr>
            </w:pPr>
            <w:r w:rsidRPr="00A824F3">
              <w:rPr>
                <w:rFonts w:ascii="仿宋" w:eastAsia="仿宋" w:hAnsi="仿宋"/>
                <w:sz w:val="20"/>
                <w:szCs w:val="20"/>
              </w:rPr>
              <w:t>50-300 ns</w:t>
            </w:r>
          </w:p>
        </w:tc>
      </w:tr>
    </w:tbl>
    <w:p w14:paraId="034B208D" w14:textId="77777777" w:rsidR="00ED73C4" w:rsidRPr="00FE2858" w:rsidRDefault="00ED73C4" w:rsidP="00FE2858">
      <w:pPr>
        <w:spacing w:line="288" w:lineRule="auto"/>
        <w:rPr>
          <w:rFonts w:ascii="仿宋" w:eastAsia="仿宋" w:hAnsi="仿宋"/>
          <w:sz w:val="24"/>
          <w:szCs w:val="24"/>
        </w:rPr>
      </w:pPr>
    </w:p>
    <w:p w14:paraId="742C675C" w14:textId="5E00C578" w:rsidR="00ED73C4" w:rsidRPr="00FE2858" w:rsidRDefault="001E62FE" w:rsidP="001E62FE">
      <w:pPr>
        <w:pStyle w:val="2"/>
      </w:pPr>
      <w:bookmarkStart w:id="24" w:name="x_x_激光通信子模块方案设计"/>
      <w:r>
        <w:rPr>
          <w:rFonts w:hint="eastAsia"/>
        </w:rPr>
        <w:t>4.4</w:t>
      </w:r>
      <w:r w:rsidR="00ED73C4" w:rsidRPr="00FE2858">
        <w:t xml:space="preserve"> 激光通信子模块方案设计</w:t>
      </w:r>
      <w:bookmarkEnd w:id="24"/>
    </w:p>
    <w:p w14:paraId="66861FB8" w14:textId="13F834EC" w:rsidR="00ED73C4" w:rsidRPr="004B587D" w:rsidRDefault="00F10A91" w:rsidP="001E62FE">
      <w:pPr>
        <w:pStyle w:val="3"/>
      </w:pPr>
      <w:bookmarkStart w:id="25" w:name="x_x_1_设计目标与应用定位"/>
      <w:r>
        <w:rPr>
          <w:rFonts w:hint="eastAsia"/>
        </w:rPr>
        <w:t>4.4.</w:t>
      </w:r>
      <w:r w:rsidR="00ED73C4" w:rsidRPr="004B587D">
        <w:t>1</w:t>
      </w:r>
      <w:r>
        <w:rPr>
          <w:rFonts w:hint="eastAsia"/>
        </w:rPr>
        <w:t xml:space="preserve"> </w:t>
      </w:r>
      <w:r w:rsidR="00ED73C4" w:rsidRPr="004B587D">
        <w:t>设计目标与应用定位</w:t>
      </w:r>
      <w:bookmarkEnd w:id="25"/>
    </w:p>
    <w:p w14:paraId="427BCAF5" w14:textId="3A6CD9A0"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激光通信子模块面向无人机</w:t>
      </w:r>
      <w:r w:rsidR="0041630C">
        <w:rPr>
          <w:rFonts w:ascii="仿宋" w:eastAsia="仿宋" w:hAnsi="仿宋" w:hint="eastAsia"/>
          <w:sz w:val="24"/>
          <w:szCs w:val="24"/>
        </w:rPr>
        <w:t>执行</w:t>
      </w:r>
      <w:r w:rsidRPr="00FE2858">
        <w:rPr>
          <w:rFonts w:ascii="仿宋" w:eastAsia="仿宋" w:hAnsi="仿宋"/>
          <w:sz w:val="24"/>
          <w:szCs w:val="24"/>
        </w:rPr>
        <w:t>任务中的中远距离高速数据回传需求，用于在目标稳定跟踪与取证阶段，将高分辨率可见光/红外视频及结构化</w:t>
      </w:r>
      <w:r w:rsidR="0041630C" w:rsidRPr="0041630C">
        <w:rPr>
          <w:rFonts w:ascii="仿宋" w:eastAsia="仿宋" w:hAnsi="仿宋"/>
          <w:sz w:val="24"/>
          <w:szCs w:val="24"/>
        </w:rPr>
        <w:t>任务执行</w:t>
      </w:r>
      <w:r w:rsidRPr="00FE2858">
        <w:rPr>
          <w:rFonts w:ascii="仿宋" w:eastAsia="仿宋" w:hAnsi="仿宋"/>
          <w:sz w:val="24"/>
          <w:szCs w:val="24"/>
        </w:rPr>
        <w:t>结果以低时延方式回传至地面</w:t>
      </w:r>
      <w:r w:rsidR="003A2F7D">
        <w:rPr>
          <w:rFonts w:ascii="仿宋" w:eastAsia="仿宋" w:hAnsi="仿宋" w:hint="eastAsia"/>
          <w:sz w:val="24"/>
          <w:szCs w:val="24"/>
        </w:rPr>
        <w:t>控制中心</w:t>
      </w:r>
      <w:r w:rsidRPr="00FE2858">
        <w:rPr>
          <w:rFonts w:ascii="仿宋" w:eastAsia="仿宋" w:hAnsi="仿宋"/>
          <w:sz w:val="24"/>
          <w:szCs w:val="24"/>
        </w:rPr>
        <w:t>。该子模块重点关注链路稳定性、指向鲁棒性与工程可实现性，在满足 20 km 级通信距离要求的前提下，与光电吊舱的指向控制</w:t>
      </w:r>
      <w:proofErr w:type="gramStart"/>
      <w:r w:rsidRPr="00FE2858">
        <w:rPr>
          <w:rFonts w:ascii="仿宋" w:eastAsia="仿宋" w:hAnsi="仿宋"/>
          <w:sz w:val="24"/>
          <w:szCs w:val="24"/>
        </w:rPr>
        <w:t>与端侧智能</w:t>
      </w:r>
      <w:proofErr w:type="gramEnd"/>
      <w:r w:rsidRPr="00FE2858">
        <w:rPr>
          <w:rFonts w:ascii="仿宋" w:eastAsia="仿宋" w:hAnsi="仿宋"/>
          <w:sz w:val="24"/>
          <w:szCs w:val="24"/>
        </w:rPr>
        <w:t>架构深度协同工作。</w:t>
      </w:r>
    </w:p>
    <w:p w14:paraId="2225EF2C"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系统层面，激光通信功能并非孤立的数据通道，而是作为光电吊舱整体能力的重要组成部分，与视轴稳定、目标跟踪和任务调度形成联动关系。通信链路的建立、维持与优化过程均纳入系统控制框架之中，以保证在载机振动、姿态变化及环境扰动条件下，仍能够持续输出稳定、可靠的通信性能。</w:t>
      </w:r>
    </w:p>
    <w:p w14:paraId="2455407B" w14:textId="0E8628E5" w:rsidR="00ED73C4" w:rsidRPr="004B587D" w:rsidRDefault="00F10A91" w:rsidP="001E62FE">
      <w:pPr>
        <w:pStyle w:val="3"/>
      </w:pPr>
      <w:bookmarkStart w:id="26" w:name="x_x_2_总体架构与工作体制"/>
      <w:r>
        <w:rPr>
          <w:rFonts w:hint="eastAsia"/>
        </w:rPr>
        <w:t>4.4.</w:t>
      </w:r>
      <w:r w:rsidR="00ED73C4" w:rsidRPr="004B587D">
        <w:t>2</w:t>
      </w:r>
      <w:r>
        <w:rPr>
          <w:rFonts w:hint="eastAsia"/>
        </w:rPr>
        <w:t xml:space="preserve"> </w:t>
      </w:r>
      <w:r w:rsidR="00ED73C4" w:rsidRPr="004B587D">
        <w:t>总体架构与工作体制</w:t>
      </w:r>
      <w:bookmarkEnd w:id="26"/>
    </w:p>
    <w:p w14:paraId="75976BD2" w14:textId="6F8AB519"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本方案采用基于 1550 nm 波段的强度调制—直接探测（IM/DD）自由空间激光通信体制，在工程成熟度、系统复杂度与性能之间取得平衡。调制方式以 OOK 作为基线配置，在满足无人机应用需求的同时，为后续码率或谱效率提升预留扩展空间。</w:t>
      </w:r>
    </w:p>
    <w:p w14:paraId="5ECEEC07" w14:textId="77777777" w:rsidR="006C2F06"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激光通信子模块在结构上采用电子控制域—光学前端—LCOPA 波束控制—自由空间链路的一体化架构。发射端完成数据调制与</w:t>
      </w:r>
      <w:proofErr w:type="gramStart"/>
      <w:r w:rsidRPr="00FE2858">
        <w:rPr>
          <w:rFonts w:ascii="仿宋" w:eastAsia="仿宋" w:hAnsi="仿宋"/>
          <w:sz w:val="24"/>
          <w:szCs w:val="24"/>
        </w:rPr>
        <w:t>扩束出</w:t>
      </w:r>
      <w:proofErr w:type="gramEnd"/>
      <w:r w:rsidRPr="00FE2858">
        <w:rPr>
          <w:rFonts w:ascii="仿宋" w:eastAsia="仿宋" w:hAnsi="仿宋"/>
          <w:sz w:val="24"/>
          <w:szCs w:val="24"/>
        </w:rPr>
        <w:t>射，接收端完成探测与数据恢复；LCOPA 同时参与发射与接收侧的指向调节，实现对残余指向误差的高速补偿。通信质量指标与接收端反馈信息被实时引入指向控制回路，用于优化波束对准状态并维持链路稳定。</w:t>
      </w:r>
    </w:p>
    <w:p w14:paraId="360F89AF" w14:textId="370CF03D" w:rsidR="006C2F06" w:rsidRPr="006C2F06" w:rsidRDefault="006C2F06" w:rsidP="006C2F06">
      <w:pPr>
        <w:spacing w:line="288" w:lineRule="auto"/>
        <w:ind w:firstLineChars="200" w:firstLine="480"/>
        <w:rPr>
          <w:rFonts w:ascii="仿宋" w:eastAsia="仿宋" w:hAnsi="仿宋"/>
          <w:sz w:val="24"/>
          <w:szCs w:val="24"/>
        </w:rPr>
      </w:pPr>
      <w:r w:rsidRPr="006C2F06">
        <w:rPr>
          <w:rFonts w:ascii="仿宋" w:eastAsia="仿宋" w:hAnsi="仿宋"/>
          <w:sz w:val="24"/>
          <w:szCs w:val="24"/>
        </w:rPr>
        <w:t>基于 LCOPA 光学天线的电控扫描能力，激光通信子模块在系统架构上具备向多波束或多目标通信模式</w:t>
      </w:r>
      <w:r>
        <w:rPr>
          <w:rFonts w:ascii="仿宋" w:eastAsia="仿宋" w:hAnsi="仿宋" w:hint="eastAsia"/>
          <w:sz w:val="24"/>
          <w:szCs w:val="24"/>
        </w:rPr>
        <w:t>（通信用户数量≥4）</w:t>
      </w:r>
      <w:r w:rsidRPr="006C2F06">
        <w:rPr>
          <w:rFonts w:ascii="仿宋" w:eastAsia="仿宋" w:hAnsi="仿宋"/>
          <w:sz w:val="24"/>
          <w:szCs w:val="24"/>
        </w:rPr>
        <w:t>。通过对光学天线相位分布的快速重构，系统可在多个方向之间实现通信光束的高速切换，从而支持与不同目标之间的链路轮询或快速建链。</w:t>
      </w:r>
    </w:p>
    <w:p w14:paraId="48CE51F6" w14:textId="474BE51F" w:rsidR="006C2F06" w:rsidRPr="006C2F06" w:rsidRDefault="006C2F06" w:rsidP="00FE2858">
      <w:pPr>
        <w:spacing w:line="288" w:lineRule="auto"/>
        <w:ind w:firstLineChars="200" w:firstLine="480"/>
        <w:rPr>
          <w:rFonts w:ascii="仿宋" w:eastAsia="仿宋" w:hAnsi="仿宋"/>
          <w:sz w:val="24"/>
          <w:szCs w:val="24"/>
        </w:rPr>
      </w:pPr>
      <w:r w:rsidRPr="006C2F06">
        <w:rPr>
          <w:rFonts w:ascii="仿宋" w:eastAsia="仿宋" w:hAnsi="仿宋"/>
          <w:sz w:val="24"/>
          <w:szCs w:val="24"/>
        </w:rPr>
        <w:t>在工程实现层面，多波束通信能力主要</w:t>
      </w:r>
      <w:proofErr w:type="gramStart"/>
      <w:r w:rsidRPr="006C2F06">
        <w:rPr>
          <w:rFonts w:ascii="仿宋" w:eastAsia="仿宋" w:hAnsi="仿宋"/>
          <w:sz w:val="24"/>
          <w:szCs w:val="24"/>
        </w:rPr>
        <w:t>通过波控算法</w:t>
      </w:r>
      <w:proofErr w:type="gramEnd"/>
      <w:r w:rsidRPr="006C2F06">
        <w:rPr>
          <w:rFonts w:ascii="仿宋" w:eastAsia="仿宋" w:hAnsi="仿宋"/>
          <w:sz w:val="24"/>
          <w:szCs w:val="24"/>
        </w:rPr>
        <w:t>与链路调度策略实现，不依赖额外的机械扫描执行机构。该方式在保持光电吊舱结构紧凑性与指向稳定性的同时，为后续多节点通信、链路冗余及协同应用预留了技术扩展空间。</w:t>
      </w:r>
    </w:p>
    <w:p w14:paraId="083B400A" w14:textId="7F7BC389" w:rsidR="00ED73C4" w:rsidRPr="007D2616" w:rsidRDefault="00ED73C4" w:rsidP="00FE2858">
      <w:pPr>
        <w:spacing w:line="288" w:lineRule="auto"/>
        <w:ind w:firstLineChars="200" w:firstLine="480"/>
        <w:rPr>
          <w:rFonts w:ascii="仿宋" w:eastAsia="仿宋" w:hAnsi="仿宋"/>
          <w:sz w:val="24"/>
          <w:szCs w:val="24"/>
        </w:rPr>
      </w:pPr>
      <w:r w:rsidRPr="00FE2858">
        <w:rPr>
          <w:rFonts w:ascii="仿宋" w:eastAsia="仿宋" w:hAnsi="仿宋" w:hint="eastAsia"/>
          <w:sz w:val="24"/>
          <w:szCs w:val="24"/>
        </w:rPr>
        <w:t>基于LCOPA的全固态激光通信子模块结构示意图</w:t>
      </w:r>
      <w:r w:rsidR="007D2616">
        <w:rPr>
          <w:rFonts w:ascii="仿宋" w:eastAsia="仿宋" w:hAnsi="仿宋" w:hint="eastAsia"/>
          <w:sz w:val="24"/>
          <w:szCs w:val="24"/>
        </w:rPr>
        <w:t>，如下所示：</w:t>
      </w:r>
    </w:p>
    <w:p w14:paraId="6414786D" w14:textId="77777777" w:rsidR="00ED73C4" w:rsidRPr="00FE2858" w:rsidRDefault="00ED73C4" w:rsidP="00FE2858">
      <w:pPr>
        <w:keepNext/>
        <w:widowControl/>
        <w:spacing w:line="288" w:lineRule="auto"/>
        <w:ind w:firstLineChars="200" w:firstLine="480"/>
        <w:jc w:val="center"/>
        <w:rPr>
          <w:rFonts w:ascii="仿宋" w:eastAsia="仿宋" w:hAnsi="仿宋" w:cs="Times New Roman"/>
          <w:kern w:val="0"/>
          <w:sz w:val="24"/>
          <w:szCs w:val="24"/>
          <w:lang w:val="zh-CN"/>
        </w:rPr>
      </w:pPr>
      <w:r w:rsidRPr="00FE2858">
        <w:rPr>
          <w:rFonts w:ascii="仿宋" w:eastAsia="仿宋" w:hAnsi="仿宋" w:cs="宋体"/>
          <w:noProof/>
          <w:kern w:val="0"/>
          <w:sz w:val="24"/>
          <w:szCs w:val="24"/>
          <w:lang w:val="zh-CN"/>
        </w:rPr>
        <w:lastRenderedPageBreak/>
        <w:drawing>
          <wp:inline distT="0" distB="0" distL="0" distR="0" wp14:anchorId="3E875D43" wp14:editId="6A11B319">
            <wp:extent cx="4539916" cy="1836518"/>
            <wp:effectExtent l="0" t="0" r="0" b="0"/>
            <wp:docPr id="8064847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8891" cy="1840148"/>
                    </a:xfrm>
                    <a:prstGeom prst="rect">
                      <a:avLst/>
                    </a:prstGeom>
                    <a:noFill/>
                    <a:ln>
                      <a:noFill/>
                    </a:ln>
                  </pic:spPr>
                </pic:pic>
              </a:graphicData>
            </a:graphic>
          </wp:inline>
        </w:drawing>
      </w:r>
    </w:p>
    <w:p w14:paraId="0649F819" w14:textId="7E04B584" w:rsidR="00ED73C4" w:rsidRPr="00FE2858" w:rsidRDefault="00ED73C4" w:rsidP="00FE2858">
      <w:pPr>
        <w:widowControl/>
        <w:spacing w:line="288" w:lineRule="auto"/>
        <w:ind w:firstLineChars="200" w:firstLine="482"/>
        <w:jc w:val="center"/>
        <w:rPr>
          <w:rFonts w:ascii="仿宋" w:eastAsia="仿宋" w:hAnsi="仿宋" w:cs="宋体"/>
          <w:b/>
          <w:bCs/>
          <w:kern w:val="0"/>
          <w:sz w:val="24"/>
          <w:szCs w:val="24"/>
          <w:lang w:val="zh-CN"/>
        </w:rPr>
      </w:pPr>
      <w:r w:rsidRPr="00FE2858">
        <w:rPr>
          <w:rFonts w:ascii="仿宋" w:eastAsia="仿宋" w:hAnsi="仿宋" w:cs="Times New Roman"/>
          <w:b/>
          <w:bCs/>
          <w:kern w:val="0"/>
          <w:sz w:val="24"/>
          <w:szCs w:val="24"/>
          <w:lang w:val="zh-CN"/>
        </w:rPr>
        <w:t>图</w:t>
      </w:r>
      <w:r w:rsidR="006F735C">
        <w:rPr>
          <w:rFonts w:ascii="仿宋" w:eastAsia="仿宋" w:hAnsi="仿宋" w:cs="Times New Roman" w:hint="eastAsia"/>
          <w:b/>
          <w:bCs/>
          <w:kern w:val="0"/>
          <w:sz w:val="24"/>
          <w:szCs w:val="24"/>
          <w:lang w:val="zh-CN"/>
        </w:rPr>
        <w:t>1</w:t>
      </w:r>
      <w:r w:rsidR="00A23F26">
        <w:rPr>
          <w:rFonts w:ascii="仿宋" w:eastAsia="仿宋" w:hAnsi="仿宋" w:cs="Times New Roman" w:hint="eastAsia"/>
          <w:b/>
          <w:bCs/>
          <w:kern w:val="0"/>
          <w:sz w:val="24"/>
          <w:szCs w:val="24"/>
          <w:lang w:val="zh-CN"/>
        </w:rPr>
        <w:t>1</w:t>
      </w:r>
      <w:r w:rsidR="004B587D">
        <w:rPr>
          <w:rFonts w:ascii="仿宋" w:eastAsia="仿宋" w:hAnsi="仿宋" w:cs="Times New Roman" w:hint="eastAsia"/>
          <w:b/>
          <w:bCs/>
          <w:kern w:val="0"/>
          <w:sz w:val="24"/>
          <w:szCs w:val="24"/>
          <w:lang w:val="zh-CN"/>
        </w:rPr>
        <w:t>.</w:t>
      </w:r>
      <w:r w:rsidRPr="00FE2858">
        <w:rPr>
          <w:rFonts w:ascii="仿宋" w:eastAsia="仿宋" w:hAnsi="仿宋" w:cs="Times New Roman"/>
          <w:b/>
          <w:bCs/>
          <w:kern w:val="0"/>
          <w:sz w:val="24"/>
          <w:szCs w:val="24"/>
        </w:rPr>
        <w:t>基于</w:t>
      </w:r>
      <w:r w:rsidRPr="00FE2858">
        <w:rPr>
          <w:rFonts w:ascii="仿宋" w:eastAsia="仿宋" w:hAnsi="仿宋" w:cs="Times New Roman" w:hint="eastAsia"/>
          <w:b/>
          <w:bCs/>
          <w:kern w:val="0"/>
          <w:sz w:val="24"/>
          <w:szCs w:val="24"/>
        </w:rPr>
        <w:t>LCOPA</w:t>
      </w:r>
      <w:r w:rsidRPr="00FE2858">
        <w:rPr>
          <w:rFonts w:ascii="仿宋" w:eastAsia="仿宋" w:hAnsi="仿宋" w:cs="Times New Roman"/>
          <w:b/>
          <w:bCs/>
          <w:kern w:val="0"/>
          <w:sz w:val="24"/>
          <w:szCs w:val="24"/>
        </w:rPr>
        <w:t>的全固态</w:t>
      </w:r>
      <w:r w:rsidRPr="00FE2858">
        <w:rPr>
          <w:rFonts w:ascii="仿宋" w:eastAsia="仿宋" w:hAnsi="仿宋" w:cs="Times New Roman" w:hint="eastAsia"/>
          <w:b/>
          <w:bCs/>
          <w:kern w:val="0"/>
          <w:sz w:val="24"/>
          <w:szCs w:val="24"/>
          <w:lang w:val="zh-CN"/>
        </w:rPr>
        <w:t>激光通信模块结构示意图</w:t>
      </w:r>
    </w:p>
    <w:p w14:paraId="77725620" w14:textId="53A44A3E"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发射链路</w:t>
      </w:r>
      <w:proofErr w:type="gramStart"/>
      <w:r w:rsidRPr="00FE2858">
        <w:rPr>
          <w:rFonts w:ascii="仿宋" w:eastAsia="仿宋" w:hAnsi="仿宋"/>
          <w:sz w:val="24"/>
          <w:szCs w:val="24"/>
        </w:rPr>
        <w:t>按数据</w:t>
      </w:r>
      <w:proofErr w:type="gramEnd"/>
      <w:r w:rsidRPr="00FE2858">
        <w:rPr>
          <w:rFonts w:ascii="仿宋" w:eastAsia="仿宋" w:hAnsi="仿宋"/>
          <w:sz w:val="24"/>
          <w:szCs w:val="24"/>
        </w:rPr>
        <w:t>生成—调制—光功率输出</w:t>
      </w:r>
      <w:proofErr w:type="gramStart"/>
      <w:r w:rsidRPr="00FE2858">
        <w:rPr>
          <w:rFonts w:ascii="仿宋" w:eastAsia="仿宋" w:hAnsi="仿宋"/>
          <w:sz w:val="24"/>
          <w:szCs w:val="24"/>
        </w:rPr>
        <w:t>—扩束</w:t>
      </w:r>
      <w:proofErr w:type="gramEnd"/>
      <w:r w:rsidRPr="00FE2858">
        <w:rPr>
          <w:rFonts w:ascii="仿宋" w:eastAsia="仿宋" w:hAnsi="仿宋"/>
          <w:sz w:val="24"/>
          <w:szCs w:val="24"/>
        </w:rPr>
        <w:t>准直—LCOPA 指向控制的流程组织。电子控制</w:t>
      </w:r>
      <w:proofErr w:type="gramStart"/>
      <w:r w:rsidRPr="00FE2858">
        <w:rPr>
          <w:rFonts w:ascii="仿宋" w:eastAsia="仿宋" w:hAnsi="仿宋"/>
          <w:sz w:val="24"/>
          <w:szCs w:val="24"/>
        </w:rPr>
        <w:t>域负责通信帧</w:t>
      </w:r>
      <w:proofErr w:type="gramEnd"/>
      <w:r w:rsidRPr="00FE2858">
        <w:rPr>
          <w:rFonts w:ascii="仿宋" w:eastAsia="仿宋" w:hAnsi="仿宋"/>
          <w:sz w:val="24"/>
          <w:szCs w:val="24"/>
        </w:rPr>
        <w:t>结构组织与数据调制，输出的电信号驱动 1550 nm 激光器完成光强调制。</w:t>
      </w:r>
    </w:p>
    <w:p w14:paraId="6FC9CA0A" w14:textId="2D8E5A84"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为满足 20 km 级通信距离要求，发射</w:t>
      </w:r>
      <w:proofErr w:type="gramStart"/>
      <w:r w:rsidRPr="00FE2858">
        <w:rPr>
          <w:rFonts w:ascii="仿宋" w:eastAsia="仿宋" w:hAnsi="仿宋"/>
          <w:sz w:val="24"/>
          <w:szCs w:val="24"/>
        </w:rPr>
        <w:t>端采用瓦级光</w:t>
      </w:r>
      <w:proofErr w:type="gramEnd"/>
      <w:r w:rsidRPr="00FE2858">
        <w:rPr>
          <w:rFonts w:ascii="仿宋" w:eastAsia="仿宋" w:hAnsi="仿宋"/>
          <w:sz w:val="24"/>
          <w:szCs w:val="24"/>
        </w:rPr>
        <w:t>功率，并通过望远镜系统对出射光束进行</w:t>
      </w:r>
      <w:proofErr w:type="gramStart"/>
      <w:r w:rsidRPr="00FE2858">
        <w:rPr>
          <w:rFonts w:ascii="仿宋" w:eastAsia="仿宋" w:hAnsi="仿宋"/>
          <w:sz w:val="24"/>
          <w:szCs w:val="24"/>
        </w:rPr>
        <w:t>扩束与</w:t>
      </w:r>
      <w:proofErr w:type="gramEnd"/>
      <w:r w:rsidRPr="00FE2858">
        <w:rPr>
          <w:rFonts w:ascii="仿宋" w:eastAsia="仿宋" w:hAnsi="仿宋"/>
          <w:sz w:val="24"/>
          <w:szCs w:val="24"/>
        </w:rPr>
        <w:t>准直，以有效降低远场发散角、提升链路</w:t>
      </w:r>
      <w:proofErr w:type="gramStart"/>
      <w:r w:rsidRPr="00FE2858">
        <w:rPr>
          <w:rFonts w:ascii="仿宋" w:eastAsia="仿宋" w:hAnsi="仿宋"/>
          <w:sz w:val="24"/>
          <w:szCs w:val="24"/>
        </w:rPr>
        <w:t>功率裕量并</w:t>
      </w:r>
      <w:proofErr w:type="gramEnd"/>
      <w:r w:rsidRPr="00FE2858">
        <w:rPr>
          <w:rFonts w:ascii="仿宋" w:eastAsia="仿宋" w:hAnsi="仿宋"/>
          <w:sz w:val="24"/>
          <w:szCs w:val="24"/>
        </w:rPr>
        <w:t>降低指向误差对通信性能的敏感性。</w:t>
      </w:r>
      <w:proofErr w:type="gramStart"/>
      <w:r w:rsidRPr="00FE2858">
        <w:rPr>
          <w:rFonts w:ascii="仿宋" w:eastAsia="仿宋" w:hAnsi="仿宋"/>
          <w:sz w:val="24"/>
          <w:szCs w:val="24"/>
        </w:rPr>
        <w:t>扩束后</w:t>
      </w:r>
      <w:proofErr w:type="gramEnd"/>
      <w:r w:rsidRPr="00FE2858">
        <w:rPr>
          <w:rFonts w:ascii="仿宋" w:eastAsia="仿宋" w:hAnsi="仿宋"/>
          <w:sz w:val="24"/>
          <w:szCs w:val="24"/>
        </w:rPr>
        <w:t>的光束经 LCOPA 实现电控偏转与精指向补偿，用于修正</w:t>
      </w:r>
      <w:proofErr w:type="gramStart"/>
      <w:r w:rsidRPr="00FE2858">
        <w:rPr>
          <w:rFonts w:ascii="仿宋" w:eastAsia="仿宋" w:hAnsi="仿宋"/>
          <w:sz w:val="24"/>
          <w:szCs w:val="24"/>
        </w:rPr>
        <w:t>云台粗指向</w:t>
      </w:r>
      <w:proofErr w:type="gramEnd"/>
      <w:r w:rsidRPr="00FE2858">
        <w:rPr>
          <w:rFonts w:ascii="仿宋" w:eastAsia="仿宋" w:hAnsi="仿宋"/>
          <w:sz w:val="24"/>
          <w:szCs w:val="24"/>
        </w:rPr>
        <w:t>残差并支持捕获与稳定通信两种工作模式</w:t>
      </w:r>
      <w:r w:rsidR="003A2F7D">
        <w:rPr>
          <w:rFonts w:ascii="仿宋" w:eastAsia="仿宋" w:hAnsi="仿宋" w:hint="eastAsia"/>
          <w:sz w:val="24"/>
          <w:szCs w:val="24"/>
        </w:rPr>
        <w:t>。</w:t>
      </w:r>
      <w:r w:rsidRPr="00FE2858">
        <w:rPr>
          <w:rFonts w:ascii="仿宋" w:eastAsia="仿宋" w:hAnsi="仿宋"/>
          <w:sz w:val="24"/>
          <w:szCs w:val="24"/>
        </w:rPr>
        <w:t>LCOPA 相位加载由驱动电</w:t>
      </w:r>
      <w:r w:rsidR="003A2F7D">
        <w:rPr>
          <w:rFonts w:ascii="仿宋" w:eastAsia="仿宋" w:hAnsi="仿宋" w:hint="eastAsia"/>
          <w:sz w:val="24"/>
          <w:szCs w:val="24"/>
        </w:rPr>
        <w:t>路</w:t>
      </w:r>
      <w:r w:rsidRPr="00FE2858">
        <w:rPr>
          <w:rFonts w:ascii="仿宋" w:eastAsia="仿宋" w:hAnsi="仿宋"/>
          <w:sz w:val="24"/>
          <w:szCs w:val="24"/>
        </w:rPr>
        <w:t>完成，其更新频率与指向控制周期匹配，可在毫秒量级时间尺度内完成波束调整，满足无人机平台动态条件下的通信需求。</w:t>
      </w:r>
    </w:p>
    <w:p w14:paraId="27E375C0" w14:textId="505C0D57" w:rsidR="00ED73C4" w:rsidRPr="00FE2858" w:rsidRDefault="00ED73C4" w:rsidP="003A2F7D">
      <w:pPr>
        <w:spacing w:line="288" w:lineRule="auto"/>
        <w:ind w:firstLineChars="200" w:firstLine="480"/>
        <w:rPr>
          <w:rFonts w:ascii="仿宋" w:eastAsia="仿宋" w:hAnsi="仿宋"/>
          <w:sz w:val="24"/>
          <w:szCs w:val="24"/>
        </w:rPr>
      </w:pPr>
      <w:r w:rsidRPr="00FE2858">
        <w:rPr>
          <w:rFonts w:ascii="仿宋" w:eastAsia="仿宋" w:hAnsi="仿宋"/>
          <w:sz w:val="24"/>
          <w:szCs w:val="24"/>
        </w:rPr>
        <w:t>接收链路按LCOPA 视轴对准—望远镜集光—光电探测—接收处理—反馈输出的结构组织。接收侧 LCOPA 首先对入射光束的方向偏差进行补偿，提高进入接收光学系统的耦合效率，从而减轻平台抖动和残余指向误差对链路稳定性的影响。望远镜系统通过较大的接收口径提升有效接收面积，并配合窄带光学滤波抑制环境背景光，提高接收信噪比。接收光信号经光电探测器转换为电信号后，进入前端模拟与数字处理链路，完成定时恢复、判决与数据解调。除业务数据外，接收处理模块还实时输出接收信号强度、误码率及视轴残余误差等链路质量指标。这些信息作为指向控制与链路维护的重要反馈量，用于驱动 LCOPA 相位更新并维持通信状态。</w:t>
      </w:r>
    </w:p>
    <w:p w14:paraId="5C291460" w14:textId="4A3A0FF7" w:rsidR="00ED73C4" w:rsidRPr="004B587D" w:rsidRDefault="00F10A91" w:rsidP="001E62FE">
      <w:pPr>
        <w:pStyle w:val="3"/>
      </w:pPr>
      <w:bookmarkStart w:id="27" w:name="x_x_5_指向控制与链路稳定策略"/>
      <w:r>
        <w:rPr>
          <w:rFonts w:hint="eastAsia"/>
        </w:rPr>
        <w:t>4.3.</w:t>
      </w:r>
      <w:r w:rsidR="003A2F7D">
        <w:rPr>
          <w:rFonts w:hint="eastAsia"/>
        </w:rPr>
        <w:t>3</w:t>
      </w:r>
      <w:r w:rsidR="00ED73C4" w:rsidRPr="004B587D">
        <w:t xml:space="preserve"> 指向控制与链路稳定策略</w:t>
      </w:r>
      <w:bookmarkEnd w:id="27"/>
    </w:p>
    <w:p w14:paraId="2EFF879C" w14:textId="69B05D59"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为适应无人机平台振动、姿态变化及外界扰动条件，激光通信子模块采用粗—精协同的指向控制策略。云台系统提供大范围视轴机动能力并抑制中低频扰动，LCOPA 负责在此基础上完成高带宽、小角度的精细补偿。</w:t>
      </w:r>
    </w:p>
    <w:p w14:paraId="1C023242" w14:textId="77777777"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指向控制算法综合云台残余误差与接收端反馈的链路质量指标，实时计算 LCOPA 所需的相位加载量并下发至驱动电子学，实现对波束指向与耦合效率的动态优化。通过该闭环机制，系统能够在不依赖复杂机械扫描结构的情况下，维持稳定通信链路并保证吞吐性能。</w:t>
      </w:r>
    </w:p>
    <w:p w14:paraId="37FB89D4" w14:textId="3324C940" w:rsidR="00ED73C4" w:rsidRPr="00FE2858" w:rsidRDefault="00ED73C4" w:rsidP="00FE2858">
      <w:pPr>
        <w:spacing w:line="288" w:lineRule="auto"/>
        <w:ind w:firstLineChars="200" w:firstLine="480"/>
        <w:rPr>
          <w:rFonts w:ascii="仿宋" w:eastAsia="仿宋" w:hAnsi="仿宋"/>
          <w:sz w:val="24"/>
          <w:szCs w:val="24"/>
        </w:rPr>
      </w:pPr>
      <w:r w:rsidRPr="00FE2858">
        <w:rPr>
          <w:rFonts w:ascii="仿宋" w:eastAsia="仿宋" w:hAnsi="仿宋"/>
          <w:sz w:val="24"/>
          <w:szCs w:val="24"/>
        </w:rPr>
        <w:t>在上述架构与控制策略下，激光通信子模块能够在 20 km 级无人机</w:t>
      </w:r>
      <w:r w:rsidR="0041630C">
        <w:rPr>
          <w:rFonts w:ascii="仿宋" w:eastAsia="仿宋" w:hAnsi="仿宋" w:hint="eastAsia"/>
          <w:sz w:val="24"/>
          <w:szCs w:val="24"/>
        </w:rPr>
        <w:t>在</w:t>
      </w:r>
      <w:r w:rsidRPr="00FE2858">
        <w:rPr>
          <w:rFonts w:ascii="仿宋" w:eastAsia="仿宋" w:hAnsi="仿宋"/>
          <w:sz w:val="24"/>
          <w:szCs w:val="24"/>
        </w:rPr>
        <w:t>巡检</w:t>
      </w:r>
      <w:r w:rsidR="0041630C">
        <w:rPr>
          <w:rFonts w:ascii="仿宋" w:eastAsia="仿宋" w:hAnsi="仿宋" w:hint="eastAsia"/>
          <w:sz w:val="24"/>
          <w:szCs w:val="24"/>
        </w:rPr>
        <w:t>等</w:t>
      </w:r>
      <w:r w:rsidRPr="00FE2858">
        <w:rPr>
          <w:rFonts w:ascii="仿宋" w:eastAsia="仿宋" w:hAnsi="仿宋"/>
          <w:sz w:val="24"/>
          <w:szCs w:val="24"/>
        </w:rPr>
        <w:t>应用场景中稳定工作，支持 40 Gbps 量级的数据回传能力，并在微</w:t>
      </w:r>
      <w:proofErr w:type="gramStart"/>
      <w:r w:rsidRPr="00FE2858">
        <w:rPr>
          <w:rFonts w:ascii="仿宋" w:eastAsia="仿宋" w:hAnsi="仿宋"/>
          <w:sz w:val="24"/>
          <w:szCs w:val="24"/>
        </w:rPr>
        <w:t>弧度级</w:t>
      </w:r>
      <w:proofErr w:type="gramEnd"/>
      <w:r w:rsidRPr="00FE2858">
        <w:rPr>
          <w:rFonts w:ascii="仿宋" w:eastAsia="仿宋" w:hAnsi="仿宋"/>
          <w:sz w:val="24"/>
          <w:szCs w:val="24"/>
        </w:rPr>
        <w:t>指</w:t>
      </w:r>
      <w:r w:rsidRPr="00FE2858">
        <w:rPr>
          <w:rFonts w:ascii="仿宋" w:eastAsia="仿宋" w:hAnsi="仿宋"/>
          <w:sz w:val="24"/>
          <w:szCs w:val="24"/>
        </w:rPr>
        <w:lastRenderedPageBreak/>
        <w:t>向稳定条件下维持可靠链路。该子模块与激光测距、成像载荷</w:t>
      </w:r>
      <w:proofErr w:type="gramStart"/>
      <w:r w:rsidRPr="00FE2858">
        <w:rPr>
          <w:rFonts w:ascii="仿宋" w:eastAsia="仿宋" w:hAnsi="仿宋"/>
          <w:sz w:val="24"/>
          <w:szCs w:val="24"/>
        </w:rPr>
        <w:t>及端侧智能控制</w:t>
      </w:r>
      <w:proofErr w:type="gramEnd"/>
      <w:r w:rsidRPr="00FE2858">
        <w:rPr>
          <w:rFonts w:ascii="仿宋" w:eastAsia="仿宋" w:hAnsi="仿宋"/>
          <w:sz w:val="24"/>
          <w:szCs w:val="24"/>
        </w:rPr>
        <w:t>体系协同运行，使光电吊舱在数据回传能力、系统稳定性与工程可靠性方面形成整体方案。</w:t>
      </w:r>
    </w:p>
    <w:p w14:paraId="47E36B0C" w14:textId="6D780EFB" w:rsidR="00ED73C4" w:rsidRPr="00FE2858" w:rsidRDefault="003C137C" w:rsidP="00FE2858">
      <w:pPr>
        <w:spacing w:line="288" w:lineRule="auto"/>
        <w:ind w:firstLineChars="200" w:firstLine="480"/>
        <w:jc w:val="center"/>
        <w:rPr>
          <w:rFonts w:ascii="仿宋" w:eastAsia="仿宋" w:hAnsi="仿宋"/>
          <w:sz w:val="24"/>
          <w:szCs w:val="24"/>
        </w:rPr>
      </w:pPr>
      <w:r w:rsidRPr="00FE2858">
        <w:rPr>
          <w:rFonts w:ascii="仿宋" w:eastAsia="仿宋" w:hAnsi="仿宋"/>
          <w:sz w:val="24"/>
          <w:szCs w:val="24"/>
        </w:rPr>
        <w:t>表</w:t>
      </w:r>
      <w:r w:rsidR="009E08F8">
        <w:rPr>
          <w:rFonts w:ascii="仿宋" w:eastAsia="仿宋" w:hAnsi="仿宋" w:hint="eastAsia"/>
          <w:sz w:val="24"/>
          <w:szCs w:val="24"/>
        </w:rPr>
        <w:t>5</w:t>
      </w:r>
      <w:r w:rsidRPr="00FE2858">
        <w:rPr>
          <w:rFonts w:ascii="仿宋" w:eastAsia="仿宋" w:hAnsi="仿宋"/>
          <w:sz w:val="24"/>
          <w:szCs w:val="24"/>
        </w:rPr>
        <w:t>. 激光</w:t>
      </w:r>
      <w:r w:rsidR="00337D84">
        <w:rPr>
          <w:rFonts w:ascii="仿宋" w:eastAsia="仿宋" w:hAnsi="仿宋" w:hint="eastAsia"/>
          <w:sz w:val="24"/>
          <w:szCs w:val="24"/>
        </w:rPr>
        <w:t>通信</w:t>
      </w:r>
      <w:r w:rsidRPr="00FE2858">
        <w:rPr>
          <w:rFonts w:ascii="仿宋" w:eastAsia="仿宋" w:hAnsi="仿宋"/>
          <w:sz w:val="24"/>
          <w:szCs w:val="24"/>
        </w:rPr>
        <w:t>子模块关键器件性能参数</w:t>
      </w:r>
    </w:p>
    <w:tbl>
      <w:tblPr>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2446"/>
        <w:gridCol w:w="2549"/>
        <w:gridCol w:w="3305"/>
      </w:tblGrid>
      <w:tr w:rsidR="00A824F3" w:rsidRPr="00A824F3" w14:paraId="7C8CF2E0" w14:textId="77777777" w:rsidTr="00BB6EC5">
        <w:trPr>
          <w:cantSplit/>
          <w:tblCellSpacing w:w="0" w:type="dxa"/>
          <w:jc w:val="center"/>
        </w:trPr>
        <w:tc>
          <w:tcPr>
            <w:tcW w:w="0" w:type="auto"/>
            <w:tcBorders>
              <w:top w:val="single" w:sz="1" w:space="0" w:color="000000"/>
              <w:bottom w:val="single" w:sz="1" w:space="0" w:color="000000"/>
            </w:tcBorders>
          </w:tcPr>
          <w:p w14:paraId="7F8FAF10" w14:textId="77777777" w:rsidR="00A824F3" w:rsidRPr="00A824F3" w:rsidRDefault="00A824F3" w:rsidP="00E94542">
            <w:r w:rsidRPr="00A824F3">
              <w:t>子模块</w:t>
            </w:r>
            <w:r w:rsidRPr="00A824F3">
              <w:t>/</w:t>
            </w:r>
            <w:r w:rsidRPr="00A824F3">
              <w:t>器件</w:t>
            </w:r>
          </w:p>
        </w:tc>
        <w:tc>
          <w:tcPr>
            <w:tcW w:w="0" w:type="auto"/>
            <w:tcBorders>
              <w:top w:val="single" w:sz="1" w:space="0" w:color="000000"/>
              <w:left w:val="single" w:sz="1" w:space="0" w:color="000000"/>
              <w:bottom w:val="single" w:sz="1" w:space="0" w:color="000000"/>
            </w:tcBorders>
          </w:tcPr>
          <w:p w14:paraId="463BEF6D" w14:textId="77777777" w:rsidR="00A824F3" w:rsidRPr="00A824F3" w:rsidRDefault="00A824F3" w:rsidP="00E94542">
            <w:r w:rsidRPr="00A824F3">
              <w:t>参数项</w:t>
            </w:r>
          </w:p>
        </w:tc>
        <w:tc>
          <w:tcPr>
            <w:tcW w:w="0" w:type="auto"/>
            <w:tcBorders>
              <w:top w:val="single" w:sz="1" w:space="0" w:color="000000"/>
              <w:left w:val="single" w:sz="1" w:space="0" w:color="000000"/>
              <w:bottom w:val="single" w:sz="1" w:space="0" w:color="000000"/>
            </w:tcBorders>
          </w:tcPr>
          <w:p w14:paraId="045CF0C2" w14:textId="77777777" w:rsidR="00A824F3" w:rsidRPr="00A824F3" w:rsidRDefault="00A824F3" w:rsidP="00E94542">
            <w:r w:rsidRPr="00A824F3">
              <w:t>性能参数</w:t>
            </w:r>
          </w:p>
        </w:tc>
      </w:tr>
      <w:tr w:rsidR="00A824F3" w:rsidRPr="00A824F3" w14:paraId="133DAFAD" w14:textId="77777777" w:rsidTr="00BB6EC5">
        <w:trPr>
          <w:cantSplit/>
          <w:tblCellSpacing w:w="0" w:type="dxa"/>
          <w:jc w:val="center"/>
        </w:trPr>
        <w:tc>
          <w:tcPr>
            <w:tcW w:w="0" w:type="auto"/>
            <w:tcBorders>
              <w:top w:val="single" w:sz="1" w:space="0" w:color="000000"/>
              <w:bottom w:val="single" w:sz="1" w:space="0" w:color="000000"/>
            </w:tcBorders>
          </w:tcPr>
          <w:p w14:paraId="146EDF05" w14:textId="77777777" w:rsidR="00A824F3" w:rsidRPr="00A824F3" w:rsidRDefault="00A824F3" w:rsidP="00E94542">
            <w:r w:rsidRPr="00A824F3">
              <w:rPr>
                <w:b/>
              </w:rPr>
              <w:t>发射源（</w:t>
            </w:r>
            <w:r w:rsidRPr="00A824F3">
              <w:rPr>
                <w:b/>
              </w:rPr>
              <w:t>Tx</w:t>
            </w:r>
            <w:r w:rsidRPr="00A824F3">
              <w:rPr>
                <w:b/>
              </w:rPr>
              <w:t>）</w:t>
            </w:r>
          </w:p>
        </w:tc>
        <w:tc>
          <w:tcPr>
            <w:tcW w:w="0" w:type="auto"/>
            <w:tcBorders>
              <w:top w:val="single" w:sz="1" w:space="0" w:color="000000"/>
              <w:left w:val="single" w:sz="1" w:space="0" w:color="000000"/>
              <w:bottom w:val="single" w:sz="1" w:space="0" w:color="000000"/>
            </w:tcBorders>
          </w:tcPr>
          <w:p w14:paraId="7C6E8BA5" w14:textId="77777777" w:rsidR="00A824F3" w:rsidRPr="00A824F3" w:rsidRDefault="00A824F3" w:rsidP="00E94542">
            <w:r w:rsidRPr="00A824F3">
              <w:t>激光器</w:t>
            </w:r>
          </w:p>
        </w:tc>
        <w:tc>
          <w:tcPr>
            <w:tcW w:w="0" w:type="auto"/>
            <w:tcBorders>
              <w:top w:val="single" w:sz="1" w:space="0" w:color="000000"/>
              <w:left w:val="single" w:sz="1" w:space="0" w:color="000000"/>
              <w:bottom w:val="single" w:sz="1" w:space="0" w:color="000000"/>
            </w:tcBorders>
          </w:tcPr>
          <w:p w14:paraId="37F02810" w14:textId="77777777" w:rsidR="00A824F3" w:rsidRPr="00A824F3" w:rsidRDefault="00A824F3" w:rsidP="00E94542">
            <w:r w:rsidRPr="00A824F3">
              <w:t xml:space="preserve">1550 nm </w:t>
            </w:r>
            <w:r w:rsidRPr="00A824F3">
              <w:t>连续波（</w:t>
            </w:r>
            <w:r w:rsidRPr="00A824F3">
              <w:t>CW</w:t>
            </w:r>
            <w:r w:rsidRPr="00A824F3">
              <w:t>）</w:t>
            </w:r>
            <w:r w:rsidRPr="00A824F3">
              <w:t xml:space="preserve">+ </w:t>
            </w:r>
            <w:r w:rsidRPr="00A824F3">
              <w:t>外调制</w:t>
            </w:r>
          </w:p>
        </w:tc>
      </w:tr>
      <w:tr w:rsidR="00A824F3" w:rsidRPr="00A824F3" w14:paraId="586B48F5" w14:textId="77777777" w:rsidTr="00BB6EC5">
        <w:trPr>
          <w:cantSplit/>
          <w:tblCellSpacing w:w="0" w:type="dxa"/>
          <w:jc w:val="center"/>
        </w:trPr>
        <w:tc>
          <w:tcPr>
            <w:tcW w:w="0" w:type="auto"/>
            <w:tcBorders>
              <w:top w:val="single" w:sz="1" w:space="0" w:color="000000"/>
              <w:bottom w:val="single" w:sz="1" w:space="0" w:color="000000"/>
            </w:tcBorders>
          </w:tcPr>
          <w:p w14:paraId="40894CB9"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6E513CFB" w14:textId="77777777" w:rsidR="00A824F3" w:rsidRPr="00A824F3" w:rsidRDefault="00A824F3" w:rsidP="00E94542">
            <w:r w:rsidRPr="00A824F3">
              <w:t>激光线宽</w:t>
            </w:r>
          </w:p>
        </w:tc>
        <w:tc>
          <w:tcPr>
            <w:tcW w:w="0" w:type="auto"/>
            <w:tcBorders>
              <w:top w:val="single" w:sz="1" w:space="0" w:color="000000"/>
              <w:left w:val="single" w:sz="1" w:space="0" w:color="000000"/>
              <w:bottom w:val="single" w:sz="1" w:space="0" w:color="000000"/>
            </w:tcBorders>
          </w:tcPr>
          <w:p w14:paraId="3D9D58FA" w14:textId="77777777" w:rsidR="00A824F3" w:rsidRPr="00A824F3" w:rsidRDefault="00A824F3" w:rsidP="00E94542">
            <w:r w:rsidRPr="00A824F3">
              <w:t>≤1 MHz</w:t>
            </w:r>
          </w:p>
        </w:tc>
      </w:tr>
      <w:tr w:rsidR="00A824F3" w:rsidRPr="00A824F3" w14:paraId="5649FD25" w14:textId="77777777" w:rsidTr="00BB6EC5">
        <w:trPr>
          <w:cantSplit/>
          <w:tblCellSpacing w:w="0" w:type="dxa"/>
          <w:jc w:val="center"/>
        </w:trPr>
        <w:tc>
          <w:tcPr>
            <w:tcW w:w="0" w:type="auto"/>
            <w:tcBorders>
              <w:top w:val="single" w:sz="1" w:space="0" w:color="000000"/>
              <w:bottom w:val="single" w:sz="1" w:space="0" w:color="000000"/>
            </w:tcBorders>
          </w:tcPr>
          <w:p w14:paraId="26DACC8D"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32E60621" w14:textId="598BACD2" w:rsidR="00A824F3" w:rsidRPr="00A824F3" w:rsidRDefault="00A824F3" w:rsidP="00E94542">
            <w:r w:rsidRPr="00A824F3">
              <w:t>光功率</w:t>
            </w:r>
          </w:p>
        </w:tc>
        <w:tc>
          <w:tcPr>
            <w:tcW w:w="0" w:type="auto"/>
            <w:tcBorders>
              <w:top w:val="single" w:sz="1" w:space="0" w:color="000000"/>
              <w:left w:val="single" w:sz="1" w:space="0" w:color="000000"/>
              <w:bottom w:val="single" w:sz="1" w:space="0" w:color="000000"/>
            </w:tcBorders>
          </w:tcPr>
          <w:p w14:paraId="3D85EFB6" w14:textId="77777777" w:rsidR="00A824F3" w:rsidRPr="00A824F3" w:rsidRDefault="00A824F3" w:rsidP="00E94542">
            <w:r w:rsidRPr="00A824F3">
              <w:t>1 W</w:t>
            </w:r>
          </w:p>
        </w:tc>
      </w:tr>
      <w:tr w:rsidR="00A824F3" w:rsidRPr="00A824F3" w14:paraId="2A0985C6" w14:textId="77777777" w:rsidTr="00BB6EC5">
        <w:trPr>
          <w:cantSplit/>
          <w:tblCellSpacing w:w="0" w:type="dxa"/>
          <w:jc w:val="center"/>
        </w:trPr>
        <w:tc>
          <w:tcPr>
            <w:tcW w:w="0" w:type="auto"/>
            <w:tcBorders>
              <w:top w:val="single" w:sz="1" w:space="0" w:color="000000"/>
              <w:bottom w:val="single" w:sz="1" w:space="0" w:color="000000"/>
            </w:tcBorders>
          </w:tcPr>
          <w:p w14:paraId="6F816116"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5176715E" w14:textId="77777777" w:rsidR="00A824F3" w:rsidRPr="00A824F3" w:rsidRDefault="00A824F3" w:rsidP="00E94542">
            <w:r w:rsidRPr="00A824F3">
              <w:t>功率稳定度（</w:t>
            </w:r>
            <w:r w:rsidRPr="00A824F3">
              <w:t>RMS</w:t>
            </w:r>
            <w:r w:rsidRPr="00A824F3">
              <w:t>）</w:t>
            </w:r>
          </w:p>
        </w:tc>
        <w:tc>
          <w:tcPr>
            <w:tcW w:w="0" w:type="auto"/>
            <w:tcBorders>
              <w:top w:val="single" w:sz="1" w:space="0" w:color="000000"/>
              <w:left w:val="single" w:sz="1" w:space="0" w:color="000000"/>
              <w:bottom w:val="single" w:sz="1" w:space="0" w:color="000000"/>
            </w:tcBorders>
          </w:tcPr>
          <w:p w14:paraId="47E7FE09" w14:textId="77777777" w:rsidR="00A824F3" w:rsidRPr="00A824F3" w:rsidRDefault="00A824F3" w:rsidP="00E94542">
            <w:r w:rsidRPr="00A824F3">
              <w:t>≤1%</w:t>
            </w:r>
          </w:p>
        </w:tc>
      </w:tr>
      <w:tr w:rsidR="00A824F3" w:rsidRPr="00A824F3" w14:paraId="73789FEA" w14:textId="77777777" w:rsidTr="00BB6EC5">
        <w:trPr>
          <w:cantSplit/>
          <w:tblCellSpacing w:w="0" w:type="dxa"/>
          <w:jc w:val="center"/>
        </w:trPr>
        <w:tc>
          <w:tcPr>
            <w:tcW w:w="0" w:type="auto"/>
            <w:tcBorders>
              <w:top w:val="single" w:sz="1" w:space="0" w:color="000000"/>
              <w:bottom w:val="single" w:sz="1" w:space="0" w:color="000000"/>
            </w:tcBorders>
          </w:tcPr>
          <w:p w14:paraId="4A5DC2FD" w14:textId="77777777" w:rsidR="00A824F3" w:rsidRPr="00A824F3" w:rsidRDefault="00A824F3" w:rsidP="00E94542">
            <w:r w:rsidRPr="00A824F3">
              <w:rPr>
                <w:b/>
              </w:rPr>
              <w:t>调制器（</w:t>
            </w:r>
            <w:r w:rsidRPr="00A824F3">
              <w:rPr>
                <w:b/>
              </w:rPr>
              <w:t>Tx</w:t>
            </w:r>
            <w:r w:rsidRPr="00A824F3">
              <w:rPr>
                <w:b/>
              </w:rPr>
              <w:t>）</w:t>
            </w:r>
          </w:p>
        </w:tc>
        <w:tc>
          <w:tcPr>
            <w:tcW w:w="0" w:type="auto"/>
            <w:tcBorders>
              <w:top w:val="single" w:sz="1" w:space="0" w:color="000000"/>
              <w:left w:val="single" w:sz="1" w:space="0" w:color="000000"/>
              <w:bottom w:val="single" w:sz="1" w:space="0" w:color="000000"/>
            </w:tcBorders>
          </w:tcPr>
          <w:p w14:paraId="0A0E3762" w14:textId="77777777" w:rsidR="00A824F3" w:rsidRPr="00A824F3" w:rsidRDefault="00A824F3" w:rsidP="00E94542">
            <w:r w:rsidRPr="00A824F3">
              <w:t>调制器类型</w:t>
            </w:r>
          </w:p>
        </w:tc>
        <w:tc>
          <w:tcPr>
            <w:tcW w:w="0" w:type="auto"/>
            <w:tcBorders>
              <w:top w:val="single" w:sz="1" w:space="0" w:color="000000"/>
              <w:left w:val="single" w:sz="1" w:space="0" w:color="000000"/>
              <w:bottom w:val="single" w:sz="1" w:space="0" w:color="000000"/>
            </w:tcBorders>
          </w:tcPr>
          <w:p w14:paraId="5E6F6B6A" w14:textId="77777777" w:rsidR="00A824F3" w:rsidRPr="00A824F3" w:rsidRDefault="00A824F3" w:rsidP="00E94542">
            <w:r w:rsidRPr="00A824F3">
              <w:t>LiNbO3 MZM</w:t>
            </w:r>
          </w:p>
        </w:tc>
      </w:tr>
      <w:tr w:rsidR="00A824F3" w:rsidRPr="00A824F3" w14:paraId="5E888CB4" w14:textId="77777777" w:rsidTr="00BB6EC5">
        <w:trPr>
          <w:cantSplit/>
          <w:tblCellSpacing w:w="0" w:type="dxa"/>
          <w:jc w:val="center"/>
        </w:trPr>
        <w:tc>
          <w:tcPr>
            <w:tcW w:w="0" w:type="auto"/>
            <w:tcBorders>
              <w:top w:val="single" w:sz="1" w:space="0" w:color="000000"/>
              <w:bottom w:val="single" w:sz="1" w:space="0" w:color="000000"/>
            </w:tcBorders>
          </w:tcPr>
          <w:p w14:paraId="759BCF1D"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75657628" w14:textId="77777777" w:rsidR="00A824F3" w:rsidRPr="00A824F3" w:rsidRDefault="00A824F3" w:rsidP="00E94542">
            <w:r w:rsidRPr="00A824F3">
              <w:t>电光带宽（</w:t>
            </w:r>
            <w:r w:rsidRPr="00A824F3">
              <w:t>-3 dB</w:t>
            </w:r>
            <w:r w:rsidRPr="00A824F3">
              <w:t>）</w:t>
            </w:r>
          </w:p>
        </w:tc>
        <w:tc>
          <w:tcPr>
            <w:tcW w:w="0" w:type="auto"/>
            <w:tcBorders>
              <w:top w:val="single" w:sz="1" w:space="0" w:color="000000"/>
              <w:left w:val="single" w:sz="1" w:space="0" w:color="000000"/>
              <w:bottom w:val="single" w:sz="1" w:space="0" w:color="000000"/>
            </w:tcBorders>
          </w:tcPr>
          <w:p w14:paraId="5072C8A7" w14:textId="77777777" w:rsidR="00A824F3" w:rsidRPr="00A824F3" w:rsidRDefault="00A824F3" w:rsidP="00E94542">
            <w:r w:rsidRPr="00A824F3">
              <w:t>≥35 GHz</w:t>
            </w:r>
          </w:p>
        </w:tc>
      </w:tr>
      <w:tr w:rsidR="00A824F3" w:rsidRPr="00A824F3" w14:paraId="31272B7F" w14:textId="77777777" w:rsidTr="00BB6EC5">
        <w:trPr>
          <w:cantSplit/>
          <w:tblCellSpacing w:w="0" w:type="dxa"/>
          <w:jc w:val="center"/>
        </w:trPr>
        <w:tc>
          <w:tcPr>
            <w:tcW w:w="0" w:type="auto"/>
            <w:tcBorders>
              <w:top w:val="single" w:sz="1" w:space="0" w:color="000000"/>
              <w:bottom w:val="single" w:sz="1" w:space="0" w:color="000000"/>
            </w:tcBorders>
          </w:tcPr>
          <w:p w14:paraId="378AADA8"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5E34DED2" w14:textId="77777777" w:rsidR="00A824F3" w:rsidRPr="00A824F3" w:rsidRDefault="00A824F3" w:rsidP="00E94542">
            <w:r w:rsidRPr="00A824F3">
              <w:t>消光比</w:t>
            </w:r>
          </w:p>
        </w:tc>
        <w:tc>
          <w:tcPr>
            <w:tcW w:w="0" w:type="auto"/>
            <w:tcBorders>
              <w:top w:val="single" w:sz="1" w:space="0" w:color="000000"/>
              <w:left w:val="single" w:sz="1" w:space="0" w:color="000000"/>
              <w:bottom w:val="single" w:sz="1" w:space="0" w:color="000000"/>
            </w:tcBorders>
          </w:tcPr>
          <w:p w14:paraId="2D55017F" w14:textId="77777777" w:rsidR="00A824F3" w:rsidRPr="00A824F3" w:rsidRDefault="00A824F3" w:rsidP="00E94542">
            <w:r w:rsidRPr="00A824F3">
              <w:t>≥10 dB</w:t>
            </w:r>
          </w:p>
        </w:tc>
      </w:tr>
      <w:tr w:rsidR="00A824F3" w:rsidRPr="00A824F3" w14:paraId="1C9A92DD" w14:textId="77777777" w:rsidTr="00BB6EC5">
        <w:trPr>
          <w:cantSplit/>
          <w:tblCellSpacing w:w="0" w:type="dxa"/>
          <w:jc w:val="center"/>
        </w:trPr>
        <w:tc>
          <w:tcPr>
            <w:tcW w:w="0" w:type="auto"/>
            <w:tcBorders>
              <w:top w:val="single" w:sz="1" w:space="0" w:color="000000"/>
              <w:bottom w:val="single" w:sz="1" w:space="0" w:color="000000"/>
            </w:tcBorders>
          </w:tcPr>
          <w:p w14:paraId="46BC701E"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6260597" w14:textId="77777777" w:rsidR="00A824F3" w:rsidRPr="00A824F3" w:rsidRDefault="00A824F3" w:rsidP="00E94542">
            <w:r w:rsidRPr="00A824F3">
              <w:t>插入损耗</w:t>
            </w:r>
          </w:p>
        </w:tc>
        <w:tc>
          <w:tcPr>
            <w:tcW w:w="0" w:type="auto"/>
            <w:tcBorders>
              <w:top w:val="single" w:sz="1" w:space="0" w:color="000000"/>
              <w:left w:val="single" w:sz="1" w:space="0" w:color="000000"/>
              <w:bottom w:val="single" w:sz="1" w:space="0" w:color="000000"/>
            </w:tcBorders>
          </w:tcPr>
          <w:p w14:paraId="3BB151C4" w14:textId="77777777" w:rsidR="00A824F3" w:rsidRPr="00A824F3" w:rsidRDefault="00A824F3" w:rsidP="00E94542">
            <w:r w:rsidRPr="00A824F3">
              <w:t>≤4 dB</w:t>
            </w:r>
          </w:p>
        </w:tc>
      </w:tr>
      <w:tr w:rsidR="00A824F3" w:rsidRPr="00A824F3" w14:paraId="616FCC16" w14:textId="77777777" w:rsidTr="00BB6EC5">
        <w:trPr>
          <w:cantSplit/>
          <w:tblCellSpacing w:w="0" w:type="dxa"/>
          <w:jc w:val="center"/>
        </w:trPr>
        <w:tc>
          <w:tcPr>
            <w:tcW w:w="0" w:type="auto"/>
            <w:tcBorders>
              <w:top w:val="single" w:sz="1" w:space="0" w:color="000000"/>
              <w:bottom w:val="single" w:sz="1" w:space="0" w:color="000000"/>
            </w:tcBorders>
          </w:tcPr>
          <w:p w14:paraId="7100E6C6"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AA22680" w14:textId="77777777" w:rsidR="00A824F3" w:rsidRPr="00A824F3" w:rsidRDefault="00A824F3" w:rsidP="00E94542">
            <w:r w:rsidRPr="00A824F3">
              <w:t>驱动电压</w:t>
            </w:r>
            <w:r w:rsidRPr="00A824F3">
              <w:t xml:space="preserve"> Vπ</w:t>
            </w:r>
            <w:r w:rsidRPr="00A824F3">
              <w:t>（典型）</w:t>
            </w:r>
          </w:p>
        </w:tc>
        <w:tc>
          <w:tcPr>
            <w:tcW w:w="0" w:type="auto"/>
            <w:tcBorders>
              <w:top w:val="single" w:sz="1" w:space="0" w:color="000000"/>
              <w:left w:val="single" w:sz="1" w:space="0" w:color="000000"/>
              <w:bottom w:val="single" w:sz="1" w:space="0" w:color="000000"/>
            </w:tcBorders>
          </w:tcPr>
          <w:p w14:paraId="49ABDDFB" w14:textId="77777777" w:rsidR="00A824F3" w:rsidRPr="00A824F3" w:rsidRDefault="00A824F3" w:rsidP="00E94542">
            <w:r w:rsidRPr="00A824F3">
              <w:t>≤5 V</w:t>
            </w:r>
          </w:p>
        </w:tc>
      </w:tr>
      <w:tr w:rsidR="00A824F3" w:rsidRPr="00A824F3" w14:paraId="61B9F001" w14:textId="77777777" w:rsidTr="00BB6EC5">
        <w:trPr>
          <w:cantSplit/>
          <w:tblCellSpacing w:w="0" w:type="dxa"/>
          <w:jc w:val="center"/>
        </w:trPr>
        <w:tc>
          <w:tcPr>
            <w:tcW w:w="0" w:type="auto"/>
            <w:tcBorders>
              <w:top w:val="single" w:sz="1" w:space="0" w:color="000000"/>
              <w:bottom w:val="single" w:sz="1" w:space="0" w:color="000000"/>
            </w:tcBorders>
          </w:tcPr>
          <w:p w14:paraId="18F54308" w14:textId="77777777" w:rsidR="00A824F3" w:rsidRPr="00A824F3" w:rsidRDefault="00A824F3" w:rsidP="00E94542">
            <w:r w:rsidRPr="00A824F3">
              <w:rPr>
                <w:b/>
              </w:rPr>
              <w:t>发射端光学系统</w:t>
            </w:r>
          </w:p>
        </w:tc>
        <w:tc>
          <w:tcPr>
            <w:tcW w:w="0" w:type="auto"/>
            <w:tcBorders>
              <w:top w:val="single" w:sz="1" w:space="0" w:color="000000"/>
              <w:left w:val="single" w:sz="1" w:space="0" w:color="000000"/>
              <w:bottom w:val="single" w:sz="1" w:space="0" w:color="000000"/>
            </w:tcBorders>
          </w:tcPr>
          <w:p w14:paraId="141957FC" w14:textId="77777777" w:rsidR="00A824F3" w:rsidRPr="00A824F3" w:rsidRDefault="00A824F3" w:rsidP="00E94542">
            <w:r w:rsidRPr="00A824F3">
              <w:t xml:space="preserve">Tx </w:t>
            </w:r>
            <w:r w:rsidRPr="00A824F3">
              <w:t>光学链路效率</w:t>
            </w:r>
          </w:p>
        </w:tc>
        <w:tc>
          <w:tcPr>
            <w:tcW w:w="0" w:type="auto"/>
            <w:tcBorders>
              <w:top w:val="single" w:sz="1" w:space="0" w:color="000000"/>
              <w:left w:val="single" w:sz="1" w:space="0" w:color="000000"/>
              <w:bottom w:val="single" w:sz="1" w:space="0" w:color="000000"/>
            </w:tcBorders>
          </w:tcPr>
          <w:p w14:paraId="2B511C5D" w14:textId="77777777" w:rsidR="00A824F3" w:rsidRPr="00A824F3" w:rsidRDefault="00A824F3" w:rsidP="00E94542">
            <w:r w:rsidRPr="00A824F3">
              <w:t>≥0.80</w:t>
            </w:r>
          </w:p>
        </w:tc>
      </w:tr>
      <w:tr w:rsidR="00A824F3" w:rsidRPr="00A824F3" w14:paraId="4DDA1DB9" w14:textId="77777777" w:rsidTr="00BB6EC5">
        <w:trPr>
          <w:cantSplit/>
          <w:tblCellSpacing w:w="0" w:type="dxa"/>
          <w:jc w:val="center"/>
        </w:trPr>
        <w:tc>
          <w:tcPr>
            <w:tcW w:w="0" w:type="auto"/>
            <w:tcBorders>
              <w:top w:val="single" w:sz="1" w:space="0" w:color="000000"/>
              <w:bottom w:val="single" w:sz="1" w:space="0" w:color="000000"/>
            </w:tcBorders>
          </w:tcPr>
          <w:p w14:paraId="3539367F"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6EEC81B2" w14:textId="77777777" w:rsidR="00A824F3" w:rsidRPr="00A824F3" w:rsidRDefault="00A824F3" w:rsidP="00E94542">
            <w:r w:rsidRPr="00A824F3">
              <w:t>发射口径</w:t>
            </w:r>
          </w:p>
        </w:tc>
        <w:tc>
          <w:tcPr>
            <w:tcW w:w="0" w:type="auto"/>
            <w:tcBorders>
              <w:top w:val="single" w:sz="1" w:space="0" w:color="000000"/>
              <w:left w:val="single" w:sz="1" w:space="0" w:color="000000"/>
              <w:bottom w:val="single" w:sz="1" w:space="0" w:color="000000"/>
            </w:tcBorders>
          </w:tcPr>
          <w:p w14:paraId="02388886" w14:textId="77777777" w:rsidR="00A824F3" w:rsidRPr="00A824F3" w:rsidRDefault="00A824F3" w:rsidP="00E94542">
            <w:r w:rsidRPr="00A824F3">
              <w:t>30 mm</w:t>
            </w:r>
          </w:p>
        </w:tc>
      </w:tr>
      <w:tr w:rsidR="00A824F3" w:rsidRPr="00A824F3" w14:paraId="31B7BF04" w14:textId="77777777" w:rsidTr="00BB6EC5">
        <w:trPr>
          <w:cantSplit/>
          <w:tblCellSpacing w:w="0" w:type="dxa"/>
          <w:jc w:val="center"/>
        </w:trPr>
        <w:tc>
          <w:tcPr>
            <w:tcW w:w="0" w:type="auto"/>
            <w:tcBorders>
              <w:top w:val="single" w:sz="1" w:space="0" w:color="000000"/>
              <w:bottom w:val="single" w:sz="1" w:space="0" w:color="000000"/>
            </w:tcBorders>
          </w:tcPr>
          <w:p w14:paraId="43B32005"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9E03A2E" w14:textId="77777777" w:rsidR="00A824F3" w:rsidRPr="00A824F3" w:rsidRDefault="00A824F3" w:rsidP="00E94542">
            <w:proofErr w:type="gramStart"/>
            <w:r w:rsidRPr="00A824F3">
              <w:t>扩束倍率</w:t>
            </w:r>
            <w:proofErr w:type="gramEnd"/>
          </w:p>
        </w:tc>
        <w:tc>
          <w:tcPr>
            <w:tcW w:w="0" w:type="auto"/>
            <w:tcBorders>
              <w:top w:val="single" w:sz="1" w:space="0" w:color="000000"/>
              <w:left w:val="single" w:sz="1" w:space="0" w:color="000000"/>
              <w:bottom w:val="single" w:sz="1" w:space="0" w:color="000000"/>
            </w:tcBorders>
          </w:tcPr>
          <w:p w14:paraId="3A24D2CC" w14:textId="77777777" w:rsidR="00A824F3" w:rsidRPr="00A824F3" w:rsidRDefault="00A824F3" w:rsidP="00E94542">
            <w:r w:rsidRPr="00A824F3">
              <w:t>5×</w:t>
            </w:r>
          </w:p>
        </w:tc>
      </w:tr>
      <w:tr w:rsidR="00A824F3" w:rsidRPr="00A824F3" w14:paraId="43702A79" w14:textId="77777777" w:rsidTr="00BB6EC5">
        <w:trPr>
          <w:cantSplit/>
          <w:tblCellSpacing w:w="0" w:type="dxa"/>
          <w:jc w:val="center"/>
        </w:trPr>
        <w:tc>
          <w:tcPr>
            <w:tcW w:w="0" w:type="auto"/>
            <w:tcBorders>
              <w:top w:val="single" w:sz="1" w:space="0" w:color="000000"/>
              <w:bottom w:val="single" w:sz="1" w:space="0" w:color="000000"/>
            </w:tcBorders>
          </w:tcPr>
          <w:p w14:paraId="7127CD4C"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1EFBDC70" w14:textId="77777777" w:rsidR="00A824F3" w:rsidRPr="00A824F3" w:rsidRDefault="00A824F3" w:rsidP="00E94542">
            <w:r w:rsidRPr="00A824F3">
              <w:t>出射半角发散</w:t>
            </w:r>
          </w:p>
        </w:tc>
        <w:tc>
          <w:tcPr>
            <w:tcW w:w="0" w:type="auto"/>
            <w:tcBorders>
              <w:top w:val="single" w:sz="1" w:space="0" w:color="000000"/>
              <w:left w:val="single" w:sz="1" w:space="0" w:color="000000"/>
              <w:bottom w:val="single" w:sz="1" w:space="0" w:color="000000"/>
            </w:tcBorders>
          </w:tcPr>
          <w:p w14:paraId="3F448A08" w14:textId="77777777" w:rsidR="00A824F3" w:rsidRPr="00A824F3" w:rsidRDefault="00A824F3" w:rsidP="00E94542">
            <w:r w:rsidRPr="00A824F3">
              <w:t xml:space="preserve">0.2 </w:t>
            </w:r>
            <w:proofErr w:type="spellStart"/>
            <w:r w:rsidRPr="00A824F3">
              <w:t>mrad</w:t>
            </w:r>
            <w:proofErr w:type="spellEnd"/>
          </w:p>
        </w:tc>
      </w:tr>
      <w:tr w:rsidR="00A824F3" w:rsidRPr="00A824F3" w14:paraId="77495D98" w14:textId="77777777" w:rsidTr="00BB6EC5">
        <w:trPr>
          <w:cantSplit/>
          <w:tblCellSpacing w:w="0" w:type="dxa"/>
          <w:jc w:val="center"/>
        </w:trPr>
        <w:tc>
          <w:tcPr>
            <w:tcW w:w="0" w:type="auto"/>
            <w:tcBorders>
              <w:top w:val="single" w:sz="1" w:space="0" w:color="000000"/>
              <w:bottom w:val="single" w:sz="1" w:space="0" w:color="000000"/>
            </w:tcBorders>
          </w:tcPr>
          <w:p w14:paraId="411A4E6E"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293FB013" w14:textId="77777777" w:rsidR="00A824F3" w:rsidRPr="00A824F3" w:rsidRDefault="00A824F3" w:rsidP="00E94542">
            <w:r w:rsidRPr="00A824F3">
              <w:t>波前质量（</w:t>
            </w:r>
            <w:r w:rsidRPr="00A824F3">
              <w:t>RMS</w:t>
            </w:r>
            <w:r w:rsidRPr="00A824F3">
              <w:t>）</w:t>
            </w:r>
          </w:p>
        </w:tc>
        <w:tc>
          <w:tcPr>
            <w:tcW w:w="0" w:type="auto"/>
            <w:tcBorders>
              <w:top w:val="single" w:sz="1" w:space="0" w:color="000000"/>
              <w:left w:val="single" w:sz="1" w:space="0" w:color="000000"/>
              <w:bottom w:val="single" w:sz="1" w:space="0" w:color="000000"/>
            </w:tcBorders>
          </w:tcPr>
          <w:p w14:paraId="0B5281C7" w14:textId="77777777" w:rsidR="00A824F3" w:rsidRPr="00A824F3" w:rsidRDefault="00A824F3" w:rsidP="00E94542">
            <w:r w:rsidRPr="00A824F3">
              <w:t>≤λ/10</w:t>
            </w:r>
            <w:r w:rsidRPr="00A824F3">
              <w:t>（</w:t>
            </w:r>
            <w:r w:rsidRPr="00A824F3">
              <w:t>@1550 nm</w:t>
            </w:r>
            <w:r w:rsidRPr="00A824F3">
              <w:t>）</w:t>
            </w:r>
          </w:p>
        </w:tc>
      </w:tr>
      <w:tr w:rsidR="00A824F3" w:rsidRPr="00A824F3" w14:paraId="620791F5" w14:textId="77777777" w:rsidTr="00BB6EC5">
        <w:trPr>
          <w:cantSplit/>
          <w:tblCellSpacing w:w="0" w:type="dxa"/>
          <w:jc w:val="center"/>
        </w:trPr>
        <w:tc>
          <w:tcPr>
            <w:tcW w:w="0" w:type="auto"/>
            <w:tcBorders>
              <w:top w:val="single" w:sz="1" w:space="0" w:color="000000"/>
              <w:bottom w:val="single" w:sz="1" w:space="0" w:color="000000"/>
            </w:tcBorders>
          </w:tcPr>
          <w:p w14:paraId="54989A29" w14:textId="77777777" w:rsidR="00A824F3" w:rsidRPr="00A824F3" w:rsidRDefault="00A824F3" w:rsidP="00E94542">
            <w:r w:rsidRPr="00A824F3">
              <w:rPr>
                <w:b/>
              </w:rPr>
              <w:t>LCOPA</w:t>
            </w:r>
            <w:r w:rsidRPr="00A824F3">
              <w:rPr>
                <w:b/>
              </w:rPr>
              <w:t>（</w:t>
            </w:r>
            <w:r w:rsidRPr="00A824F3">
              <w:rPr>
                <w:b/>
              </w:rPr>
              <w:t xml:space="preserve">Tx/Rx </w:t>
            </w:r>
            <w:r w:rsidRPr="00A824F3">
              <w:rPr>
                <w:b/>
              </w:rPr>
              <w:t>共用）</w:t>
            </w:r>
          </w:p>
        </w:tc>
        <w:tc>
          <w:tcPr>
            <w:tcW w:w="0" w:type="auto"/>
            <w:tcBorders>
              <w:top w:val="single" w:sz="1" w:space="0" w:color="000000"/>
              <w:left w:val="single" w:sz="1" w:space="0" w:color="000000"/>
              <w:bottom w:val="single" w:sz="1" w:space="0" w:color="000000"/>
            </w:tcBorders>
          </w:tcPr>
          <w:p w14:paraId="7D5F002A" w14:textId="77777777" w:rsidR="00A824F3" w:rsidRPr="00A824F3" w:rsidRDefault="00A824F3" w:rsidP="00E94542">
            <w:r w:rsidRPr="00A824F3">
              <w:t>最大偏转角</w:t>
            </w:r>
          </w:p>
        </w:tc>
        <w:tc>
          <w:tcPr>
            <w:tcW w:w="0" w:type="auto"/>
            <w:tcBorders>
              <w:top w:val="single" w:sz="1" w:space="0" w:color="000000"/>
              <w:left w:val="single" w:sz="1" w:space="0" w:color="000000"/>
              <w:bottom w:val="single" w:sz="1" w:space="0" w:color="000000"/>
            </w:tcBorders>
          </w:tcPr>
          <w:p w14:paraId="40965354" w14:textId="77777777" w:rsidR="00A824F3" w:rsidRPr="00A824F3" w:rsidRDefault="00A824F3" w:rsidP="00E94542">
            <w:r w:rsidRPr="00A824F3">
              <w:t>±30°</w:t>
            </w:r>
          </w:p>
        </w:tc>
      </w:tr>
      <w:tr w:rsidR="00A824F3" w:rsidRPr="00A824F3" w14:paraId="7A0FEA6B" w14:textId="77777777" w:rsidTr="00BB6EC5">
        <w:trPr>
          <w:cantSplit/>
          <w:tblCellSpacing w:w="0" w:type="dxa"/>
          <w:jc w:val="center"/>
        </w:trPr>
        <w:tc>
          <w:tcPr>
            <w:tcW w:w="0" w:type="auto"/>
            <w:tcBorders>
              <w:top w:val="single" w:sz="1" w:space="0" w:color="000000"/>
              <w:bottom w:val="single" w:sz="1" w:space="0" w:color="000000"/>
            </w:tcBorders>
          </w:tcPr>
          <w:p w14:paraId="5777590A"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189FCA33" w14:textId="77777777" w:rsidR="00A824F3" w:rsidRPr="00A824F3" w:rsidRDefault="00A824F3" w:rsidP="00E94542">
            <w:r w:rsidRPr="00A824F3">
              <w:t>相位图更新率</w:t>
            </w:r>
          </w:p>
        </w:tc>
        <w:tc>
          <w:tcPr>
            <w:tcW w:w="0" w:type="auto"/>
            <w:tcBorders>
              <w:top w:val="single" w:sz="1" w:space="0" w:color="000000"/>
              <w:left w:val="single" w:sz="1" w:space="0" w:color="000000"/>
              <w:bottom w:val="single" w:sz="1" w:space="0" w:color="000000"/>
            </w:tcBorders>
          </w:tcPr>
          <w:p w14:paraId="451CB9C7" w14:textId="77777777" w:rsidR="00A824F3" w:rsidRPr="00A824F3" w:rsidRDefault="00A824F3" w:rsidP="00E94542">
            <w:r w:rsidRPr="00A824F3">
              <w:t>≥300 Hz</w:t>
            </w:r>
          </w:p>
        </w:tc>
      </w:tr>
      <w:tr w:rsidR="00A824F3" w:rsidRPr="00A824F3" w14:paraId="2294EF25" w14:textId="77777777" w:rsidTr="00BB6EC5">
        <w:trPr>
          <w:cantSplit/>
          <w:tblCellSpacing w:w="0" w:type="dxa"/>
          <w:jc w:val="center"/>
        </w:trPr>
        <w:tc>
          <w:tcPr>
            <w:tcW w:w="0" w:type="auto"/>
            <w:tcBorders>
              <w:top w:val="single" w:sz="1" w:space="0" w:color="000000"/>
              <w:bottom w:val="single" w:sz="1" w:space="0" w:color="000000"/>
            </w:tcBorders>
          </w:tcPr>
          <w:p w14:paraId="4FA116FD"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71FBB529" w14:textId="77777777" w:rsidR="00A824F3" w:rsidRPr="00A824F3" w:rsidRDefault="00A824F3" w:rsidP="00E94542">
            <w:r w:rsidRPr="00A824F3">
              <w:t>角分辨</w:t>
            </w:r>
          </w:p>
        </w:tc>
        <w:tc>
          <w:tcPr>
            <w:tcW w:w="0" w:type="auto"/>
            <w:tcBorders>
              <w:top w:val="single" w:sz="1" w:space="0" w:color="000000"/>
              <w:left w:val="single" w:sz="1" w:space="0" w:color="000000"/>
              <w:bottom w:val="single" w:sz="1" w:space="0" w:color="000000"/>
            </w:tcBorders>
          </w:tcPr>
          <w:p w14:paraId="6061CA26" w14:textId="77777777" w:rsidR="00A824F3" w:rsidRPr="00A824F3" w:rsidRDefault="00A824F3" w:rsidP="00E94542">
            <w:r w:rsidRPr="00A824F3">
              <w:t xml:space="preserve">≤5 </w:t>
            </w:r>
            <w:r w:rsidRPr="00A824F3">
              <w:rPr>
                <w:rFonts w:ascii="Calibri" w:hAnsi="Calibri" w:cs="Calibri"/>
              </w:rPr>
              <w:t>µ</w:t>
            </w:r>
            <w:r w:rsidRPr="00A824F3">
              <w:t>rad</w:t>
            </w:r>
          </w:p>
        </w:tc>
      </w:tr>
      <w:tr w:rsidR="00A824F3" w:rsidRPr="00A824F3" w14:paraId="4B3888C9" w14:textId="77777777" w:rsidTr="00BB6EC5">
        <w:trPr>
          <w:cantSplit/>
          <w:tblCellSpacing w:w="0" w:type="dxa"/>
          <w:jc w:val="center"/>
        </w:trPr>
        <w:tc>
          <w:tcPr>
            <w:tcW w:w="0" w:type="auto"/>
            <w:tcBorders>
              <w:top w:val="single" w:sz="1" w:space="0" w:color="000000"/>
              <w:bottom w:val="single" w:sz="1" w:space="0" w:color="000000"/>
            </w:tcBorders>
          </w:tcPr>
          <w:p w14:paraId="46A72207"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14D13A3E" w14:textId="77777777" w:rsidR="00A824F3" w:rsidRPr="00A824F3" w:rsidRDefault="00A824F3" w:rsidP="00E94542">
            <w:r w:rsidRPr="00A824F3">
              <w:t>有效相位量化位数</w:t>
            </w:r>
          </w:p>
        </w:tc>
        <w:tc>
          <w:tcPr>
            <w:tcW w:w="0" w:type="auto"/>
            <w:tcBorders>
              <w:top w:val="single" w:sz="1" w:space="0" w:color="000000"/>
              <w:left w:val="single" w:sz="1" w:space="0" w:color="000000"/>
              <w:bottom w:val="single" w:sz="1" w:space="0" w:color="000000"/>
            </w:tcBorders>
          </w:tcPr>
          <w:p w14:paraId="39B40BE1" w14:textId="77777777" w:rsidR="00A824F3" w:rsidRPr="00A824F3" w:rsidRDefault="00A824F3" w:rsidP="00E94542">
            <w:r w:rsidRPr="00A824F3">
              <w:t>≥8 bit</w:t>
            </w:r>
          </w:p>
        </w:tc>
      </w:tr>
      <w:tr w:rsidR="00A824F3" w:rsidRPr="00A824F3" w14:paraId="56D66526" w14:textId="77777777" w:rsidTr="00BB6EC5">
        <w:trPr>
          <w:cantSplit/>
          <w:tblCellSpacing w:w="0" w:type="dxa"/>
          <w:jc w:val="center"/>
        </w:trPr>
        <w:tc>
          <w:tcPr>
            <w:tcW w:w="0" w:type="auto"/>
            <w:tcBorders>
              <w:top w:val="single" w:sz="1" w:space="0" w:color="000000"/>
              <w:bottom w:val="single" w:sz="1" w:space="0" w:color="000000"/>
            </w:tcBorders>
          </w:tcPr>
          <w:p w14:paraId="52E45CE3"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1DCC5073" w14:textId="77777777" w:rsidR="00A824F3" w:rsidRPr="00A824F3" w:rsidRDefault="00A824F3" w:rsidP="00E94542">
            <w:r w:rsidRPr="00A824F3">
              <w:t>插入损耗（单程）</w:t>
            </w:r>
          </w:p>
        </w:tc>
        <w:tc>
          <w:tcPr>
            <w:tcW w:w="0" w:type="auto"/>
            <w:tcBorders>
              <w:top w:val="single" w:sz="1" w:space="0" w:color="000000"/>
              <w:left w:val="single" w:sz="1" w:space="0" w:color="000000"/>
              <w:bottom w:val="single" w:sz="1" w:space="0" w:color="000000"/>
            </w:tcBorders>
          </w:tcPr>
          <w:p w14:paraId="42371967" w14:textId="77777777" w:rsidR="00A824F3" w:rsidRPr="00A824F3" w:rsidRDefault="00A824F3" w:rsidP="00E94542">
            <w:r w:rsidRPr="00A824F3">
              <w:t>≤3 dB</w:t>
            </w:r>
          </w:p>
        </w:tc>
      </w:tr>
      <w:tr w:rsidR="00A824F3" w:rsidRPr="00A824F3" w14:paraId="40541666" w14:textId="77777777" w:rsidTr="00BB6EC5">
        <w:trPr>
          <w:cantSplit/>
          <w:tblCellSpacing w:w="0" w:type="dxa"/>
          <w:jc w:val="center"/>
        </w:trPr>
        <w:tc>
          <w:tcPr>
            <w:tcW w:w="0" w:type="auto"/>
            <w:tcBorders>
              <w:top w:val="single" w:sz="1" w:space="0" w:color="000000"/>
              <w:bottom w:val="single" w:sz="1" w:space="0" w:color="000000"/>
            </w:tcBorders>
          </w:tcPr>
          <w:p w14:paraId="79F34FBF" w14:textId="77777777" w:rsidR="00A824F3" w:rsidRPr="00A824F3" w:rsidRDefault="00A824F3" w:rsidP="00E94542">
            <w:r w:rsidRPr="00A824F3">
              <w:rPr>
                <w:b/>
              </w:rPr>
              <w:t>接收端光学系统</w:t>
            </w:r>
          </w:p>
        </w:tc>
        <w:tc>
          <w:tcPr>
            <w:tcW w:w="0" w:type="auto"/>
            <w:tcBorders>
              <w:top w:val="single" w:sz="1" w:space="0" w:color="000000"/>
              <w:left w:val="single" w:sz="1" w:space="0" w:color="000000"/>
              <w:bottom w:val="single" w:sz="1" w:space="0" w:color="000000"/>
            </w:tcBorders>
          </w:tcPr>
          <w:p w14:paraId="064756A4" w14:textId="77777777" w:rsidR="00A824F3" w:rsidRPr="00A824F3" w:rsidRDefault="00A824F3" w:rsidP="00E94542">
            <w:r w:rsidRPr="00A824F3">
              <w:t>接收口径</w:t>
            </w:r>
          </w:p>
        </w:tc>
        <w:tc>
          <w:tcPr>
            <w:tcW w:w="0" w:type="auto"/>
            <w:tcBorders>
              <w:top w:val="single" w:sz="1" w:space="0" w:color="000000"/>
              <w:left w:val="single" w:sz="1" w:space="0" w:color="000000"/>
              <w:bottom w:val="single" w:sz="1" w:space="0" w:color="000000"/>
            </w:tcBorders>
          </w:tcPr>
          <w:p w14:paraId="79D3759E" w14:textId="77777777" w:rsidR="00A824F3" w:rsidRPr="00A824F3" w:rsidRDefault="00A824F3" w:rsidP="00E94542">
            <w:r w:rsidRPr="00A824F3">
              <w:t>30 mm</w:t>
            </w:r>
          </w:p>
        </w:tc>
      </w:tr>
      <w:tr w:rsidR="00A824F3" w:rsidRPr="00A824F3" w14:paraId="0354E3CE" w14:textId="77777777" w:rsidTr="00BB6EC5">
        <w:trPr>
          <w:cantSplit/>
          <w:tblCellSpacing w:w="0" w:type="dxa"/>
          <w:jc w:val="center"/>
        </w:trPr>
        <w:tc>
          <w:tcPr>
            <w:tcW w:w="0" w:type="auto"/>
            <w:tcBorders>
              <w:top w:val="single" w:sz="1" w:space="0" w:color="000000"/>
              <w:bottom w:val="single" w:sz="1" w:space="0" w:color="000000"/>
            </w:tcBorders>
          </w:tcPr>
          <w:p w14:paraId="53DF4343"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372453FB" w14:textId="77777777" w:rsidR="00A824F3" w:rsidRPr="00A824F3" w:rsidRDefault="00A824F3" w:rsidP="00E94542">
            <w:r w:rsidRPr="00A824F3">
              <w:t>窄带滤光带宽（</w:t>
            </w:r>
            <w:r w:rsidRPr="00A824F3">
              <w:t>FWHM</w:t>
            </w:r>
            <w:r w:rsidRPr="00A824F3">
              <w:t>）</w:t>
            </w:r>
          </w:p>
        </w:tc>
        <w:tc>
          <w:tcPr>
            <w:tcW w:w="0" w:type="auto"/>
            <w:tcBorders>
              <w:top w:val="single" w:sz="1" w:space="0" w:color="000000"/>
              <w:left w:val="single" w:sz="1" w:space="0" w:color="000000"/>
              <w:bottom w:val="single" w:sz="1" w:space="0" w:color="000000"/>
            </w:tcBorders>
          </w:tcPr>
          <w:p w14:paraId="07B69A94" w14:textId="77777777" w:rsidR="00A824F3" w:rsidRPr="00A824F3" w:rsidRDefault="00A824F3" w:rsidP="00E94542">
            <w:r w:rsidRPr="00A824F3">
              <w:t>1 nm</w:t>
            </w:r>
          </w:p>
        </w:tc>
      </w:tr>
      <w:tr w:rsidR="00A824F3" w:rsidRPr="00A824F3" w14:paraId="0C9F1B2A" w14:textId="77777777" w:rsidTr="00BB6EC5">
        <w:trPr>
          <w:cantSplit/>
          <w:tblCellSpacing w:w="0" w:type="dxa"/>
          <w:jc w:val="center"/>
        </w:trPr>
        <w:tc>
          <w:tcPr>
            <w:tcW w:w="0" w:type="auto"/>
            <w:tcBorders>
              <w:top w:val="single" w:sz="1" w:space="0" w:color="000000"/>
              <w:bottom w:val="single" w:sz="1" w:space="0" w:color="000000"/>
            </w:tcBorders>
          </w:tcPr>
          <w:p w14:paraId="6AB4069D"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176E9865" w14:textId="77777777" w:rsidR="00A824F3" w:rsidRPr="00A824F3" w:rsidRDefault="00A824F3" w:rsidP="00E94542">
            <w:r w:rsidRPr="00A824F3">
              <w:t>滤光片峰值透过率</w:t>
            </w:r>
          </w:p>
        </w:tc>
        <w:tc>
          <w:tcPr>
            <w:tcW w:w="0" w:type="auto"/>
            <w:tcBorders>
              <w:top w:val="single" w:sz="1" w:space="0" w:color="000000"/>
              <w:left w:val="single" w:sz="1" w:space="0" w:color="000000"/>
              <w:bottom w:val="single" w:sz="1" w:space="0" w:color="000000"/>
            </w:tcBorders>
          </w:tcPr>
          <w:p w14:paraId="08D91FA1" w14:textId="77777777" w:rsidR="00A824F3" w:rsidRPr="00A824F3" w:rsidRDefault="00A824F3" w:rsidP="00E94542">
            <w:r w:rsidRPr="00A824F3">
              <w:t>≥0.80</w:t>
            </w:r>
          </w:p>
        </w:tc>
      </w:tr>
      <w:tr w:rsidR="00A824F3" w:rsidRPr="00A824F3" w14:paraId="66028C03" w14:textId="77777777" w:rsidTr="00BB6EC5">
        <w:trPr>
          <w:cantSplit/>
          <w:tblCellSpacing w:w="0" w:type="dxa"/>
          <w:jc w:val="center"/>
        </w:trPr>
        <w:tc>
          <w:tcPr>
            <w:tcW w:w="0" w:type="auto"/>
            <w:tcBorders>
              <w:top w:val="single" w:sz="1" w:space="0" w:color="000000"/>
              <w:bottom w:val="single" w:sz="1" w:space="0" w:color="000000"/>
            </w:tcBorders>
          </w:tcPr>
          <w:p w14:paraId="4EE1CC29"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76219AF" w14:textId="77777777" w:rsidR="00A824F3" w:rsidRPr="00A824F3" w:rsidRDefault="00A824F3" w:rsidP="00E94542">
            <w:r w:rsidRPr="00A824F3">
              <w:t xml:space="preserve">Rx </w:t>
            </w:r>
            <w:r w:rsidRPr="00A824F3">
              <w:t>光学链路效率</w:t>
            </w:r>
          </w:p>
        </w:tc>
        <w:tc>
          <w:tcPr>
            <w:tcW w:w="0" w:type="auto"/>
            <w:tcBorders>
              <w:top w:val="single" w:sz="1" w:space="0" w:color="000000"/>
              <w:left w:val="single" w:sz="1" w:space="0" w:color="000000"/>
              <w:bottom w:val="single" w:sz="1" w:space="0" w:color="000000"/>
            </w:tcBorders>
          </w:tcPr>
          <w:p w14:paraId="198031C8" w14:textId="77777777" w:rsidR="00A824F3" w:rsidRPr="00A824F3" w:rsidRDefault="00A824F3" w:rsidP="00E94542">
            <w:r w:rsidRPr="00A824F3">
              <w:t>≥0.80</w:t>
            </w:r>
          </w:p>
        </w:tc>
      </w:tr>
      <w:tr w:rsidR="00A824F3" w:rsidRPr="00A824F3" w14:paraId="52A9E271" w14:textId="77777777" w:rsidTr="00BB6EC5">
        <w:trPr>
          <w:cantSplit/>
          <w:tblCellSpacing w:w="0" w:type="dxa"/>
          <w:jc w:val="center"/>
        </w:trPr>
        <w:tc>
          <w:tcPr>
            <w:tcW w:w="0" w:type="auto"/>
            <w:tcBorders>
              <w:top w:val="single" w:sz="1" w:space="0" w:color="000000"/>
              <w:bottom w:val="single" w:sz="1" w:space="0" w:color="000000"/>
            </w:tcBorders>
          </w:tcPr>
          <w:p w14:paraId="0AC23E70" w14:textId="77777777" w:rsidR="00A824F3" w:rsidRPr="00A824F3" w:rsidRDefault="00A824F3" w:rsidP="00E94542">
            <w:r w:rsidRPr="00A824F3">
              <w:rPr>
                <w:b/>
              </w:rPr>
              <w:t>光电探测器（</w:t>
            </w:r>
            <w:r w:rsidRPr="00A824F3">
              <w:rPr>
                <w:b/>
              </w:rPr>
              <w:t>Rx</w:t>
            </w:r>
            <w:r w:rsidRPr="00A824F3">
              <w:rPr>
                <w:b/>
              </w:rPr>
              <w:t>）</w:t>
            </w:r>
          </w:p>
        </w:tc>
        <w:tc>
          <w:tcPr>
            <w:tcW w:w="0" w:type="auto"/>
            <w:tcBorders>
              <w:top w:val="single" w:sz="1" w:space="0" w:color="000000"/>
              <w:left w:val="single" w:sz="1" w:space="0" w:color="000000"/>
              <w:bottom w:val="single" w:sz="1" w:space="0" w:color="000000"/>
            </w:tcBorders>
          </w:tcPr>
          <w:p w14:paraId="58E1FF04" w14:textId="77777777" w:rsidR="00A824F3" w:rsidRPr="00A824F3" w:rsidRDefault="00A824F3" w:rsidP="00E94542">
            <w:r w:rsidRPr="00A824F3">
              <w:t>探测器类型</w:t>
            </w:r>
          </w:p>
        </w:tc>
        <w:tc>
          <w:tcPr>
            <w:tcW w:w="0" w:type="auto"/>
            <w:tcBorders>
              <w:top w:val="single" w:sz="1" w:space="0" w:color="000000"/>
              <w:left w:val="single" w:sz="1" w:space="0" w:color="000000"/>
              <w:bottom w:val="single" w:sz="1" w:space="0" w:color="000000"/>
            </w:tcBorders>
          </w:tcPr>
          <w:p w14:paraId="71011C5C" w14:textId="3B3DF128" w:rsidR="00A824F3" w:rsidRPr="00A824F3" w:rsidRDefault="00A824F3" w:rsidP="00E94542">
            <w:proofErr w:type="spellStart"/>
            <w:r w:rsidRPr="00A824F3">
              <w:t>InGaAs</w:t>
            </w:r>
            <w:proofErr w:type="spellEnd"/>
            <w:r w:rsidRPr="00A824F3">
              <w:t xml:space="preserve"> APD</w:t>
            </w:r>
          </w:p>
        </w:tc>
      </w:tr>
      <w:tr w:rsidR="00A824F3" w:rsidRPr="00A824F3" w14:paraId="655E2810" w14:textId="77777777" w:rsidTr="00BB6EC5">
        <w:trPr>
          <w:cantSplit/>
          <w:tblCellSpacing w:w="0" w:type="dxa"/>
          <w:jc w:val="center"/>
        </w:trPr>
        <w:tc>
          <w:tcPr>
            <w:tcW w:w="0" w:type="auto"/>
            <w:tcBorders>
              <w:top w:val="single" w:sz="1" w:space="0" w:color="000000"/>
              <w:bottom w:val="single" w:sz="1" w:space="0" w:color="000000"/>
            </w:tcBorders>
          </w:tcPr>
          <w:p w14:paraId="5A60EDFA"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5396835C" w14:textId="77777777" w:rsidR="00A824F3" w:rsidRPr="00A824F3" w:rsidRDefault="00A824F3" w:rsidP="00E94542">
            <w:r w:rsidRPr="00A824F3">
              <w:t>探测器带宽（</w:t>
            </w:r>
            <w:r w:rsidRPr="00A824F3">
              <w:t>-3 dB</w:t>
            </w:r>
            <w:r w:rsidRPr="00A824F3">
              <w:t>）</w:t>
            </w:r>
          </w:p>
        </w:tc>
        <w:tc>
          <w:tcPr>
            <w:tcW w:w="0" w:type="auto"/>
            <w:tcBorders>
              <w:top w:val="single" w:sz="1" w:space="0" w:color="000000"/>
              <w:left w:val="single" w:sz="1" w:space="0" w:color="000000"/>
              <w:bottom w:val="single" w:sz="1" w:space="0" w:color="000000"/>
            </w:tcBorders>
          </w:tcPr>
          <w:p w14:paraId="503A3DB5" w14:textId="77777777" w:rsidR="00A824F3" w:rsidRPr="00A824F3" w:rsidRDefault="00A824F3" w:rsidP="00E94542">
            <w:r w:rsidRPr="00A824F3">
              <w:t>≥35 GHz</w:t>
            </w:r>
          </w:p>
        </w:tc>
      </w:tr>
      <w:tr w:rsidR="00A824F3" w:rsidRPr="00A824F3" w14:paraId="04F71EBB" w14:textId="77777777" w:rsidTr="00BB6EC5">
        <w:trPr>
          <w:cantSplit/>
          <w:tblCellSpacing w:w="0" w:type="dxa"/>
          <w:jc w:val="center"/>
        </w:trPr>
        <w:tc>
          <w:tcPr>
            <w:tcW w:w="0" w:type="auto"/>
            <w:tcBorders>
              <w:top w:val="single" w:sz="1" w:space="0" w:color="000000"/>
              <w:bottom w:val="single" w:sz="1" w:space="0" w:color="000000"/>
            </w:tcBorders>
          </w:tcPr>
          <w:p w14:paraId="6833C973"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25C4203D" w14:textId="77777777" w:rsidR="00A824F3" w:rsidRPr="00A824F3" w:rsidRDefault="00A824F3" w:rsidP="00E94542">
            <w:r w:rsidRPr="00A824F3">
              <w:t>响应度</w:t>
            </w:r>
            <w:r w:rsidRPr="00A824F3">
              <w:t xml:space="preserve"> R</w:t>
            </w:r>
            <w:r w:rsidRPr="00A824F3">
              <w:t>（</w:t>
            </w:r>
            <w:r w:rsidRPr="00A824F3">
              <w:t>1550 nm</w:t>
            </w:r>
            <w:r w:rsidRPr="00A824F3">
              <w:t>）</w:t>
            </w:r>
          </w:p>
        </w:tc>
        <w:tc>
          <w:tcPr>
            <w:tcW w:w="0" w:type="auto"/>
            <w:tcBorders>
              <w:top w:val="single" w:sz="1" w:space="0" w:color="000000"/>
              <w:left w:val="single" w:sz="1" w:space="0" w:color="000000"/>
              <w:bottom w:val="single" w:sz="1" w:space="0" w:color="000000"/>
            </w:tcBorders>
          </w:tcPr>
          <w:p w14:paraId="7015875E" w14:textId="77777777" w:rsidR="00A824F3" w:rsidRPr="00A824F3" w:rsidRDefault="00A824F3" w:rsidP="00E94542">
            <w:r w:rsidRPr="00A824F3">
              <w:t>≥0.8 A/W</w:t>
            </w:r>
            <w:r w:rsidRPr="00A824F3">
              <w:t>（</w:t>
            </w:r>
            <w:r w:rsidRPr="00A824F3">
              <w:t>PIN</w:t>
            </w:r>
            <w:r w:rsidRPr="00A824F3">
              <w:t>）</w:t>
            </w:r>
          </w:p>
        </w:tc>
      </w:tr>
      <w:tr w:rsidR="00A824F3" w:rsidRPr="00A824F3" w14:paraId="7CC44D42" w14:textId="77777777" w:rsidTr="00BB6EC5">
        <w:trPr>
          <w:cantSplit/>
          <w:tblCellSpacing w:w="0" w:type="dxa"/>
          <w:jc w:val="center"/>
        </w:trPr>
        <w:tc>
          <w:tcPr>
            <w:tcW w:w="0" w:type="auto"/>
            <w:tcBorders>
              <w:top w:val="single" w:sz="1" w:space="0" w:color="000000"/>
              <w:bottom w:val="single" w:sz="1" w:space="0" w:color="000000"/>
            </w:tcBorders>
          </w:tcPr>
          <w:p w14:paraId="1762AFE5"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002B45D" w14:textId="77777777" w:rsidR="00A824F3" w:rsidRPr="00A824F3" w:rsidRDefault="00A824F3" w:rsidP="00E94542">
            <w:r w:rsidRPr="00A824F3">
              <w:t>暗电流</w:t>
            </w:r>
          </w:p>
        </w:tc>
        <w:tc>
          <w:tcPr>
            <w:tcW w:w="0" w:type="auto"/>
            <w:tcBorders>
              <w:top w:val="single" w:sz="1" w:space="0" w:color="000000"/>
              <w:left w:val="single" w:sz="1" w:space="0" w:color="000000"/>
              <w:bottom w:val="single" w:sz="1" w:space="0" w:color="000000"/>
            </w:tcBorders>
          </w:tcPr>
          <w:p w14:paraId="42CE3B43" w14:textId="52594ED1" w:rsidR="00A824F3" w:rsidRPr="00A824F3" w:rsidRDefault="00A824F3" w:rsidP="00E94542">
            <w:r w:rsidRPr="00A824F3">
              <w:t xml:space="preserve">≤5 </w:t>
            </w:r>
            <w:proofErr w:type="spellStart"/>
            <w:r w:rsidRPr="00A824F3">
              <w:t>nA</w:t>
            </w:r>
            <w:proofErr w:type="spellEnd"/>
          </w:p>
        </w:tc>
      </w:tr>
      <w:tr w:rsidR="00A824F3" w:rsidRPr="00A824F3" w14:paraId="2977ACFF" w14:textId="77777777" w:rsidTr="00BB6EC5">
        <w:trPr>
          <w:cantSplit/>
          <w:tblCellSpacing w:w="0" w:type="dxa"/>
          <w:jc w:val="center"/>
        </w:trPr>
        <w:tc>
          <w:tcPr>
            <w:tcW w:w="0" w:type="auto"/>
            <w:tcBorders>
              <w:top w:val="single" w:sz="1" w:space="0" w:color="000000"/>
              <w:bottom w:val="single" w:sz="1" w:space="0" w:color="000000"/>
            </w:tcBorders>
          </w:tcPr>
          <w:p w14:paraId="11D4C79A" w14:textId="77777777" w:rsidR="00A824F3" w:rsidRPr="00A824F3" w:rsidRDefault="00A824F3" w:rsidP="00E94542">
            <w:r w:rsidRPr="00A824F3">
              <w:rPr>
                <w:b/>
              </w:rPr>
              <w:t>接收前端（</w:t>
            </w:r>
            <w:r w:rsidRPr="00A824F3">
              <w:rPr>
                <w:b/>
              </w:rPr>
              <w:t>Rx</w:t>
            </w:r>
            <w:r w:rsidRPr="00A824F3">
              <w:rPr>
                <w:b/>
              </w:rPr>
              <w:t>）</w:t>
            </w:r>
          </w:p>
        </w:tc>
        <w:tc>
          <w:tcPr>
            <w:tcW w:w="0" w:type="auto"/>
            <w:tcBorders>
              <w:top w:val="single" w:sz="1" w:space="0" w:color="000000"/>
              <w:left w:val="single" w:sz="1" w:space="0" w:color="000000"/>
              <w:bottom w:val="single" w:sz="1" w:space="0" w:color="000000"/>
            </w:tcBorders>
          </w:tcPr>
          <w:p w14:paraId="2AFA24B5" w14:textId="77777777" w:rsidR="00A824F3" w:rsidRPr="00A824F3" w:rsidRDefault="00A824F3" w:rsidP="00E94542">
            <w:r w:rsidRPr="00A824F3">
              <w:t xml:space="preserve">TIA </w:t>
            </w:r>
            <w:r w:rsidRPr="00A824F3">
              <w:t>带宽（</w:t>
            </w:r>
            <w:r w:rsidRPr="00A824F3">
              <w:t>-3 dB</w:t>
            </w:r>
            <w:r w:rsidRPr="00A824F3">
              <w:t>）</w:t>
            </w:r>
          </w:p>
        </w:tc>
        <w:tc>
          <w:tcPr>
            <w:tcW w:w="0" w:type="auto"/>
            <w:tcBorders>
              <w:top w:val="single" w:sz="1" w:space="0" w:color="000000"/>
              <w:left w:val="single" w:sz="1" w:space="0" w:color="000000"/>
              <w:bottom w:val="single" w:sz="1" w:space="0" w:color="000000"/>
            </w:tcBorders>
          </w:tcPr>
          <w:p w14:paraId="595EEB59" w14:textId="77777777" w:rsidR="00A824F3" w:rsidRPr="00A824F3" w:rsidRDefault="00A824F3" w:rsidP="00E94542">
            <w:r w:rsidRPr="00A824F3">
              <w:t>≥35 GHz</w:t>
            </w:r>
          </w:p>
        </w:tc>
      </w:tr>
      <w:tr w:rsidR="00A824F3" w:rsidRPr="00A824F3" w14:paraId="7F1C9A59" w14:textId="77777777" w:rsidTr="00BB6EC5">
        <w:trPr>
          <w:cantSplit/>
          <w:tblCellSpacing w:w="0" w:type="dxa"/>
          <w:jc w:val="center"/>
        </w:trPr>
        <w:tc>
          <w:tcPr>
            <w:tcW w:w="0" w:type="auto"/>
            <w:tcBorders>
              <w:top w:val="single" w:sz="1" w:space="0" w:color="000000"/>
              <w:bottom w:val="single" w:sz="1" w:space="0" w:color="000000"/>
            </w:tcBorders>
          </w:tcPr>
          <w:p w14:paraId="6F34692F"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48B412E8" w14:textId="77777777" w:rsidR="00A824F3" w:rsidRPr="00A824F3" w:rsidRDefault="00A824F3" w:rsidP="00E94542">
            <w:r w:rsidRPr="00A824F3">
              <w:t>输入等效噪声电流密度</w:t>
            </w:r>
          </w:p>
        </w:tc>
        <w:tc>
          <w:tcPr>
            <w:tcW w:w="0" w:type="auto"/>
            <w:tcBorders>
              <w:top w:val="single" w:sz="1" w:space="0" w:color="000000"/>
              <w:left w:val="single" w:sz="1" w:space="0" w:color="000000"/>
              <w:bottom w:val="single" w:sz="1" w:space="0" w:color="000000"/>
            </w:tcBorders>
          </w:tcPr>
          <w:p w14:paraId="3F46183C" w14:textId="77777777" w:rsidR="00A824F3" w:rsidRPr="00A824F3" w:rsidRDefault="00A824F3" w:rsidP="00E94542">
            <w:r w:rsidRPr="00A824F3">
              <w:t xml:space="preserve">≤20 </w:t>
            </w:r>
            <w:proofErr w:type="spellStart"/>
            <w:r w:rsidRPr="00A824F3">
              <w:t>pA</w:t>
            </w:r>
            <w:proofErr w:type="spellEnd"/>
            <w:r w:rsidRPr="00A824F3">
              <w:t>/√Hz</w:t>
            </w:r>
          </w:p>
        </w:tc>
      </w:tr>
      <w:tr w:rsidR="00A824F3" w:rsidRPr="00A824F3" w14:paraId="146EDF6F" w14:textId="77777777" w:rsidTr="00BB6EC5">
        <w:trPr>
          <w:cantSplit/>
          <w:tblCellSpacing w:w="0" w:type="dxa"/>
          <w:jc w:val="center"/>
        </w:trPr>
        <w:tc>
          <w:tcPr>
            <w:tcW w:w="0" w:type="auto"/>
            <w:tcBorders>
              <w:top w:val="single" w:sz="1" w:space="0" w:color="000000"/>
              <w:bottom w:val="single" w:sz="1" w:space="0" w:color="000000"/>
            </w:tcBorders>
          </w:tcPr>
          <w:p w14:paraId="075A3F66" w14:textId="77777777" w:rsidR="00A824F3" w:rsidRPr="00A824F3" w:rsidRDefault="00A824F3" w:rsidP="00E94542"/>
        </w:tc>
        <w:tc>
          <w:tcPr>
            <w:tcW w:w="0" w:type="auto"/>
            <w:tcBorders>
              <w:top w:val="single" w:sz="1" w:space="0" w:color="000000"/>
              <w:left w:val="single" w:sz="1" w:space="0" w:color="000000"/>
              <w:bottom w:val="single" w:sz="1" w:space="0" w:color="000000"/>
            </w:tcBorders>
          </w:tcPr>
          <w:p w14:paraId="2C3ED14C" w14:textId="77777777" w:rsidR="00A824F3" w:rsidRPr="00A824F3" w:rsidRDefault="00A824F3" w:rsidP="00E94542">
            <w:r w:rsidRPr="00A824F3">
              <w:t>判决方式</w:t>
            </w:r>
          </w:p>
        </w:tc>
        <w:tc>
          <w:tcPr>
            <w:tcW w:w="0" w:type="auto"/>
            <w:tcBorders>
              <w:top w:val="single" w:sz="1" w:space="0" w:color="000000"/>
              <w:left w:val="single" w:sz="1" w:space="0" w:color="000000"/>
              <w:bottom w:val="single" w:sz="1" w:space="0" w:color="000000"/>
            </w:tcBorders>
          </w:tcPr>
          <w:p w14:paraId="00F00EA7" w14:textId="77777777" w:rsidR="00A824F3" w:rsidRPr="00A824F3" w:rsidRDefault="00A824F3" w:rsidP="00E94542">
            <w:r w:rsidRPr="00A824F3">
              <w:t>自适应阈值</w:t>
            </w:r>
            <w:r w:rsidRPr="00A824F3">
              <w:t xml:space="preserve"> + </w:t>
            </w:r>
            <w:r w:rsidRPr="00A824F3">
              <w:t>时钟恢复（</w:t>
            </w:r>
            <w:r w:rsidRPr="00A824F3">
              <w:t>CDR</w:t>
            </w:r>
            <w:r w:rsidRPr="00A824F3">
              <w:t>）</w:t>
            </w:r>
          </w:p>
        </w:tc>
      </w:tr>
    </w:tbl>
    <w:p w14:paraId="47AECFC8" w14:textId="77777777" w:rsidR="000B74F6" w:rsidRPr="00A824F3" w:rsidRDefault="000B74F6" w:rsidP="00FE2858">
      <w:pPr>
        <w:spacing w:line="288" w:lineRule="auto"/>
        <w:ind w:firstLineChars="200" w:firstLine="480"/>
        <w:rPr>
          <w:rFonts w:ascii="仿宋" w:eastAsia="仿宋" w:hAnsi="仿宋"/>
          <w:sz w:val="24"/>
          <w:szCs w:val="24"/>
        </w:rPr>
      </w:pPr>
    </w:p>
    <w:p w14:paraId="1C853CD5" w14:textId="19DF7E5A" w:rsidR="00F6784B" w:rsidRPr="00F91F9D" w:rsidRDefault="004524C7" w:rsidP="00F91F9D">
      <w:pPr>
        <w:pStyle w:val="1"/>
      </w:pPr>
      <w:bookmarkStart w:id="28" w:name="_Toc219314341"/>
      <w:bookmarkStart w:id="29" w:name="六_项目计划"/>
      <w:r>
        <w:rPr>
          <w:rFonts w:hint="eastAsia"/>
        </w:rPr>
        <w:t>5.</w:t>
      </w:r>
      <w:r w:rsidR="00F6784B" w:rsidRPr="00F91F9D">
        <w:t xml:space="preserve"> 全固态精指向与视轴稳定技术方案</w:t>
      </w:r>
      <w:bookmarkEnd w:id="28"/>
    </w:p>
    <w:p w14:paraId="1FDEC3CF" w14:textId="3122096B" w:rsidR="00F6784B" w:rsidRPr="004B587D" w:rsidRDefault="0041630C" w:rsidP="004B587D">
      <w:pPr>
        <w:widowControl/>
        <w:spacing w:line="288" w:lineRule="auto"/>
        <w:ind w:firstLineChars="200" w:firstLine="480"/>
        <w:rPr>
          <w:rFonts w:ascii="仿宋" w:eastAsia="仿宋" w:hAnsi="仿宋" w:cs="宋体"/>
          <w:kern w:val="0"/>
          <w:sz w:val="24"/>
          <w:szCs w:val="24"/>
        </w:rPr>
      </w:pPr>
      <w:r w:rsidRPr="0041630C">
        <w:rPr>
          <w:rFonts w:ascii="仿宋" w:eastAsia="仿宋" w:hAnsi="仿宋" w:cs="宋体"/>
          <w:kern w:val="0"/>
          <w:sz w:val="24"/>
          <w:szCs w:val="24"/>
        </w:rPr>
        <w:t>本章围绕无人机在多种复杂应用场景下的稳定观测与精密作业需求，系统</w:t>
      </w:r>
      <w:proofErr w:type="gramStart"/>
      <w:r w:rsidRPr="0041630C">
        <w:rPr>
          <w:rFonts w:ascii="仿宋" w:eastAsia="仿宋" w:hAnsi="仿宋" w:cs="宋体"/>
          <w:kern w:val="0"/>
          <w:sz w:val="24"/>
          <w:szCs w:val="24"/>
        </w:rPr>
        <w:t>论述全</w:t>
      </w:r>
      <w:proofErr w:type="gramEnd"/>
      <w:r w:rsidRPr="0041630C">
        <w:rPr>
          <w:rFonts w:ascii="仿宋" w:eastAsia="仿宋" w:hAnsi="仿宋" w:cs="宋体"/>
          <w:kern w:val="0"/>
          <w:sz w:val="24"/>
          <w:szCs w:val="24"/>
        </w:rPr>
        <w:t>固态精指向与视轴稳定技术方案的设计目标、总体技术路线、控制架构、载</w:t>
      </w:r>
      <w:r w:rsidRPr="0041630C">
        <w:rPr>
          <w:rFonts w:ascii="仿宋" w:eastAsia="仿宋" w:hAnsi="仿宋" w:cs="宋体"/>
          <w:kern w:val="0"/>
          <w:sz w:val="24"/>
          <w:szCs w:val="24"/>
        </w:rPr>
        <w:lastRenderedPageBreak/>
        <w:t>荷支撑关系以及工程实现与验证路径。本章重点关注系统</w:t>
      </w:r>
      <w:proofErr w:type="gramStart"/>
      <w:r w:rsidRPr="0041630C">
        <w:rPr>
          <w:rFonts w:ascii="仿宋" w:eastAsia="仿宋" w:hAnsi="仿宋" w:cs="宋体"/>
          <w:kern w:val="0"/>
          <w:sz w:val="24"/>
          <w:szCs w:val="24"/>
        </w:rPr>
        <w:t>级控制</w:t>
      </w:r>
      <w:proofErr w:type="gramEnd"/>
      <w:r w:rsidRPr="0041630C">
        <w:rPr>
          <w:rFonts w:ascii="仿宋" w:eastAsia="仿宋" w:hAnsi="仿宋" w:cs="宋体"/>
          <w:kern w:val="0"/>
          <w:sz w:val="24"/>
          <w:szCs w:val="24"/>
        </w:rPr>
        <w:t>与多执行单元协同机制，不展开具体器件结构与参数设计细节</w:t>
      </w:r>
      <w:r w:rsidR="00F6784B" w:rsidRPr="004B587D">
        <w:rPr>
          <w:rFonts w:ascii="仿宋" w:eastAsia="仿宋" w:hAnsi="仿宋" w:cs="宋体"/>
          <w:kern w:val="0"/>
          <w:sz w:val="24"/>
          <w:szCs w:val="24"/>
        </w:rPr>
        <w:t>。</w:t>
      </w:r>
    </w:p>
    <w:p w14:paraId="400AAE9F" w14:textId="02569C0A" w:rsidR="00F6784B" w:rsidRPr="00F91F9D" w:rsidRDefault="00E73AFF" w:rsidP="00F91F9D">
      <w:pPr>
        <w:pStyle w:val="2"/>
      </w:pPr>
      <w:bookmarkStart w:id="30" w:name="_Toc218895774"/>
      <w:bookmarkStart w:id="31" w:name="_Toc218895909"/>
      <w:r w:rsidRPr="00F91F9D">
        <w:rPr>
          <w:rFonts w:hint="eastAsia"/>
        </w:rPr>
        <w:t>5</w:t>
      </w:r>
      <w:r w:rsidR="00F6784B" w:rsidRPr="00F91F9D">
        <w:t>.1 方案目标与适用场景</w:t>
      </w:r>
      <w:bookmarkEnd w:id="30"/>
      <w:bookmarkEnd w:id="31"/>
    </w:p>
    <w:p w14:paraId="74D9DC1B" w14:textId="77F8B290" w:rsidR="00F6784B" w:rsidRPr="004B587D" w:rsidRDefault="00C41DB0"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hint="eastAsia"/>
          <w:kern w:val="0"/>
          <w:sz w:val="24"/>
          <w:szCs w:val="24"/>
        </w:rPr>
        <w:t xml:space="preserve">  </w:t>
      </w:r>
      <w:r w:rsidR="00F6784B" w:rsidRPr="004B587D">
        <w:rPr>
          <w:rFonts w:ascii="仿宋" w:eastAsia="仿宋" w:hAnsi="仿宋" w:cs="宋体"/>
          <w:kern w:val="0"/>
          <w:sz w:val="24"/>
          <w:szCs w:val="24"/>
        </w:rPr>
        <w:t>面向无人机</w:t>
      </w:r>
      <w:r w:rsidR="00DF22D8">
        <w:rPr>
          <w:rFonts w:ascii="仿宋" w:eastAsia="仿宋" w:hAnsi="仿宋" w:cs="宋体" w:hint="eastAsia"/>
          <w:kern w:val="0"/>
          <w:sz w:val="24"/>
          <w:szCs w:val="24"/>
        </w:rPr>
        <w:t>应用时对</w:t>
      </w:r>
      <w:r w:rsidR="00F6784B" w:rsidRPr="004B587D">
        <w:rPr>
          <w:rFonts w:ascii="仿宋" w:eastAsia="仿宋" w:hAnsi="仿宋" w:cs="宋体"/>
          <w:kern w:val="0"/>
          <w:sz w:val="24"/>
          <w:szCs w:val="24"/>
        </w:rPr>
        <w:t>中远距离持续观测、平台振动显著、视轴稳定要求高以及人工持续干预成本高等典型工况，本方案提出一套基于全固态精指向与视轴稳定的工程化实现路径。方案目标是在工程成熟的两轴伺服云</w:t>
      </w:r>
      <w:proofErr w:type="gramStart"/>
      <w:r w:rsidR="00F6784B" w:rsidRPr="004B587D">
        <w:rPr>
          <w:rFonts w:ascii="仿宋" w:eastAsia="仿宋" w:hAnsi="仿宋" w:cs="宋体"/>
          <w:kern w:val="0"/>
          <w:sz w:val="24"/>
          <w:szCs w:val="24"/>
        </w:rPr>
        <w:t>台基础</w:t>
      </w:r>
      <w:proofErr w:type="gramEnd"/>
      <w:r w:rsidR="00F6784B" w:rsidRPr="004B587D">
        <w:rPr>
          <w:rFonts w:ascii="仿宋" w:eastAsia="仿宋" w:hAnsi="仿宋" w:cs="宋体"/>
          <w:kern w:val="0"/>
          <w:sz w:val="24"/>
          <w:szCs w:val="24"/>
        </w:rPr>
        <w:t>上，引入</w:t>
      </w:r>
      <w:r w:rsidR="005878AA">
        <w:rPr>
          <w:rFonts w:ascii="仿宋" w:eastAsia="仿宋" w:hAnsi="仿宋" w:cs="宋体"/>
          <w:kern w:val="0"/>
          <w:sz w:val="24"/>
          <w:szCs w:val="24"/>
        </w:rPr>
        <w:t>LCOPA</w:t>
      </w:r>
      <w:r w:rsidR="00F6784B" w:rsidRPr="004B587D">
        <w:rPr>
          <w:rFonts w:ascii="仿宋" w:eastAsia="仿宋" w:hAnsi="仿宋" w:cs="宋体"/>
          <w:kern w:val="0"/>
          <w:sz w:val="24"/>
          <w:szCs w:val="24"/>
        </w:rPr>
        <w:t>，构建粗—精协同指向体系，在复杂飞行环境下实现高稳定视轴保持与高精度指向控制。</w:t>
      </w:r>
    </w:p>
    <w:p w14:paraId="305595DF" w14:textId="1CFF0A0F"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通过该方案的实施，一方面提升无人机在复杂扰动条件下的持续观测与稳定取证能力，另一方面为激光测距与激光通信等对指向稳定性高度敏感的载荷提供稳定的波束耦合条件与</w:t>
      </w:r>
      <w:proofErr w:type="gramStart"/>
      <w:r w:rsidRPr="004B587D">
        <w:rPr>
          <w:rFonts w:ascii="仿宋" w:eastAsia="仿宋" w:hAnsi="仿宋" w:cs="宋体"/>
          <w:kern w:val="0"/>
          <w:sz w:val="24"/>
          <w:szCs w:val="24"/>
        </w:rPr>
        <w:t>链路裕量支撑</w:t>
      </w:r>
      <w:proofErr w:type="gramEnd"/>
      <w:r w:rsidRPr="004B587D">
        <w:rPr>
          <w:rFonts w:ascii="仿宋" w:eastAsia="仿宋" w:hAnsi="仿宋" w:cs="宋体"/>
          <w:kern w:val="0"/>
          <w:sz w:val="24"/>
          <w:szCs w:val="24"/>
        </w:rPr>
        <w:t>，从而为</w:t>
      </w:r>
      <w:r w:rsidR="00DF22D8" w:rsidRPr="00DF22D8">
        <w:rPr>
          <w:rFonts w:ascii="仿宋" w:eastAsia="仿宋" w:hAnsi="仿宋" w:cs="宋体"/>
          <w:kern w:val="0"/>
          <w:sz w:val="24"/>
          <w:szCs w:val="24"/>
        </w:rPr>
        <w:t>无人机在多种复杂应用场景下的稳定观测与精密作业需求</w:t>
      </w:r>
      <w:r w:rsidRPr="004B587D">
        <w:rPr>
          <w:rFonts w:ascii="仿宋" w:eastAsia="仿宋" w:hAnsi="仿宋" w:cs="宋体"/>
          <w:kern w:val="0"/>
          <w:sz w:val="24"/>
          <w:szCs w:val="24"/>
        </w:rPr>
        <w:t>的自动化与工程化运行提供关键技术基础</w:t>
      </w:r>
      <w:r w:rsidR="003A2F7D">
        <w:rPr>
          <w:rFonts w:ascii="仿宋" w:eastAsia="仿宋" w:hAnsi="仿宋" w:cs="宋体" w:hint="eastAsia"/>
          <w:kern w:val="0"/>
          <w:sz w:val="24"/>
          <w:szCs w:val="24"/>
        </w:rPr>
        <w:t>。</w:t>
      </w:r>
    </w:p>
    <w:p w14:paraId="5E636912" w14:textId="3573CCCC" w:rsidR="00F6784B" w:rsidRPr="004B587D" w:rsidRDefault="00E73AFF" w:rsidP="004B587D">
      <w:pPr>
        <w:widowControl/>
        <w:spacing w:line="288" w:lineRule="auto"/>
        <w:ind w:firstLineChars="200" w:firstLine="482"/>
        <w:jc w:val="left"/>
        <w:outlineLvl w:val="1"/>
        <w:rPr>
          <w:rFonts w:ascii="仿宋" w:eastAsia="仿宋" w:hAnsi="仿宋" w:cs="宋体"/>
          <w:b/>
          <w:bCs/>
          <w:kern w:val="0"/>
          <w:sz w:val="24"/>
          <w:szCs w:val="24"/>
        </w:rPr>
      </w:pPr>
      <w:bookmarkStart w:id="32" w:name="_Toc218895775"/>
      <w:bookmarkStart w:id="33" w:name="_Toc218895910"/>
      <w:r>
        <w:rPr>
          <w:rFonts w:ascii="仿宋" w:eastAsia="仿宋" w:hAnsi="仿宋" w:cs="宋体" w:hint="eastAsia"/>
          <w:b/>
          <w:bCs/>
          <w:kern w:val="0"/>
          <w:sz w:val="24"/>
          <w:szCs w:val="24"/>
        </w:rPr>
        <w:t>5</w:t>
      </w:r>
      <w:r w:rsidR="00F6784B" w:rsidRPr="004B587D">
        <w:rPr>
          <w:rFonts w:ascii="仿宋" w:eastAsia="仿宋" w:hAnsi="仿宋" w:cs="宋体"/>
          <w:b/>
          <w:bCs/>
          <w:kern w:val="0"/>
          <w:sz w:val="24"/>
          <w:szCs w:val="24"/>
        </w:rPr>
        <w:t>.2 总体技术路线与体系构成</w:t>
      </w:r>
      <w:bookmarkEnd w:id="32"/>
      <w:bookmarkEnd w:id="33"/>
    </w:p>
    <w:p w14:paraId="26C2C84F" w14:textId="0A8546E0" w:rsidR="00F6784B" w:rsidRPr="003A2F7D" w:rsidRDefault="00F10A91" w:rsidP="004B587D">
      <w:pPr>
        <w:widowControl/>
        <w:spacing w:line="288" w:lineRule="auto"/>
        <w:ind w:firstLineChars="200" w:firstLine="480"/>
        <w:jc w:val="left"/>
        <w:outlineLvl w:val="2"/>
        <w:rPr>
          <w:rFonts w:ascii="仿宋" w:eastAsia="仿宋" w:hAnsi="仿宋" w:cs="宋体"/>
          <w:kern w:val="0"/>
          <w:sz w:val="24"/>
          <w:szCs w:val="24"/>
        </w:rPr>
      </w:pPr>
      <w:bookmarkStart w:id="34" w:name="_Toc218895776"/>
      <w:bookmarkStart w:id="35" w:name="_Toc218895911"/>
      <w:r>
        <w:rPr>
          <w:rStyle w:val="30"/>
          <w:rFonts w:hint="eastAsia"/>
        </w:rPr>
        <w:t>5.2.</w:t>
      </w:r>
      <w:r w:rsidR="00F6784B" w:rsidRPr="00F91F9D">
        <w:rPr>
          <w:rStyle w:val="30"/>
        </w:rPr>
        <w:t>1</w:t>
      </w:r>
      <w:r w:rsidR="00F6784B" w:rsidRPr="003A2F7D">
        <w:rPr>
          <w:rFonts w:ascii="仿宋" w:eastAsia="仿宋" w:hAnsi="仿宋" w:cs="宋体"/>
          <w:kern w:val="0"/>
          <w:sz w:val="24"/>
          <w:szCs w:val="24"/>
        </w:rPr>
        <w:t xml:space="preserve"> 总体技术路线</w:t>
      </w:r>
      <w:bookmarkEnd w:id="34"/>
      <w:bookmarkEnd w:id="35"/>
    </w:p>
    <w:p w14:paraId="198B4057"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3A2F7D">
        <w:rPr>
          <w:rFonts w:ascii="仿宋" w:eastAsia="仿宋" w:hAnsi="仿宋" w:cs="宋体"/>
          <w:kern w:val="0"/>
          <w:sz w:val="24"/>
          <w:szCs w:val="24"/>
        </w:rPr>
        <w:t>本方案采用“云台粗指向 + LCOPA 精指向”的粗—精协同体制，将大范围机动能力与高带宽小角度补偿能力进</w:t>
      </w:r>
      <w:r w:rsidRPr="004B587D">
        <w:rPr>
          <w:rFonts w:ascii="仿宋" w:eastAsia="仿宋" w:hAnsi="仿宋" w:cs="宋体"/>
          <w:kern w:val="0"/>
          <w:sz w:val="24"/>
          <w:szCs w:val="24"/>
        </w:rPr>
        <w:t>行功能解耦，避免单一执行机构在行程范围与控制带宽之间的固有矛盾。</w:t>
      </w:r>
    </w:p>
    <w:p w14:paraId="0E300195"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在该技术路线中，云台承担目标捕获、粗跟踪以及中低频扰动抑制任务，保证目标始终处于可观测视场；LCOPA 作为全固态精指向执行机构，对云台残余指向误差进行高带宽、小角度补偿，实现微</w:t>
      </w:r>
      <w:proofErr w:type="gramStart"/>
      <w:r w:rsidRPr="004B587D">
        <w:rPr>
          <w:rFonts w:ascii="仿宋" w:eastAsia="仿宋" w:hAnsi="仿宋" w:cs="宋体"/>
          <w:kern w:val="0"/>
          <w:sz w:val="24"/>
          <w:szCs w:val="24"/>
        </w:rPr>
        <w:t>弧度级精</w:t>
      </w:r>
      <w:proofErr w:type="gramEnd"/>
      <w:r w:rsidRPr="004B587D">
        <w:rPr>
          <w:rFonts w:ascii="仿宋" w:eastAsia="仿宋" w:hAnsi="仿宋" w:cs="宋体"/>
          <w:kern w:val="0"/>
          <w:sz w:val="24"/>
          <w:szCs w:val="24"/>
        </w:rPr>
        <w:t>指向与波束快速调控。通过两级执行机构的协同工作，使系统在保证任务可用性的同时获得更高的视轴稳定性与指向精度。</w:t>
      </w:r>
    </w:p>
    <w:p w14:paraId="62B9588A" w14:textId="37A9DB51" w:rsidR="00F6784B" w:rsidRPr="003A2F7D" w:rsidRDefault="00F10A91" w:rsidP="003A2F7D">
      <w:pPr>
        <w:widowControl/>
        <w:spacing w:line="288" w:lineRule="auto"/>
        <w:ind w:firstLineChars="200" w:firstLine="480"/>
        <w:jc w:val="left"/>
        <w:outlineLvl w:val="2"/>
        <w:rPr>
          <w:rFonts w:ascii="仿宋" w:eastAsia="仿宋" w:hAnsi="仿宋" w:cs="宋体"/>
          <w:kern w:val="0"/>
          <w:sz w:val="24"/>
          <w:szCs w:val="24"/>
        </w:rPr>
      </w:pPr>
      <w:bookmarkStart w:id="36" w:name="_Toc218895777"/>
      <w:bookmarkStart w:id="37" w:name="_Toc218895912"/>
      <w:r>
        <w:rPr>
          <w:rStyle w:val="30"/>
          <w:rFonts w:hint="eastAsia"/>
        </w:rPr>
        <w:t>5.2.</w:t>
      </w:r>
      <w:r w:rsidR="00F6784B" w:rsidRPr="00F6371C">
        <w:rPr>
          <w:rStyle w:val="30"/>
        </w:rPr>
        <w:t>2</w:t>
      </w:r>
      <w:r w:rsidR="00F6784B" w:rsidRPr="003A2F7D">
        <w:rPr>
          <w:rFonts w:ascii="仿宋" w:eastAsia="仿宋" w:hAnsi="仿宋" w:cs="宋体"/>
          <w:kern w:val="0"/>
          <w:sz w:val="24"/>
          <w:szCs w:val="24"/>
        </w:rPr>
        <w:t xml:space="preserve"> 体系构成与功能分工</w:t>
      </w:r>
      <w:bookmarkEnd w:id="36"/>
      <w:bookmarkEnd w:id="37"/>
    </w:p>
    <w:p w14:paraId="6EE43823" w14:textId="77777777" w:rsidR="003A2F7D" w:rsidRDefault="00F6784B" w:rsidP="003A2F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围绕上述技术路线，系统由以下核心单元构成并协同运行：</w:t>
      </w:r>
    </w:p>
    <w:p w14:paraId="7BE75A1E" w14:textId="77777777" w:rsidR="003A2F7D" w:rsidRDefault="003A2F7D" w:rsidP="003A2F7D">
      <w:pPr>
        <w:widowControl/>
        <w:spacing w:line="288" w:lineRule="auto"/>
        <w:ind w:firstLineChars="200" w:firstLine="480"/>
        <w:jc w:val="left"/>
        <w:rPr>
          <w:rFonts w:ascii="仿宋" w:eastAsia="仿宋" w:hAnsi="仿宋" w:cs="宋体"/>
          <w:kern w:val="0"/>
          <w:sz w:val="24"/>
          <w:szCs w:val="24"/>
        </w:rPr>
      </w:pPr>
      <w:r>
        <w:rPr>
          <w:rFonts w:ascii="仿宋" w:eastAsia="仿宋" w:hAnsi="仿宋" w:cs="宋体" w:hint="eastAsia"/>
          <w:kern w:val="0"/>
          <w:sz w:val="24"/>
          <w:szCs w:val="24"/>
        </w:rPr>
        <w:t>1）</w:t>
      </w:r>
      <w:r w:rsidR="00F6784B" w:rsidRPr="003A2F7D">
        <w:rPr>
          <w:rFonts w:ascii="仿宋" w:eastAsia="仿宋" w:hAnsi="仿宋" w:cs="宋体"/>
          <w:kern w:val="0"/>
          <w:sz w:val="24"/>
          <w:szCs w:val="24"/>
        </w:rPr>
        <w:t>两轴伺服云台：承担大范围视轴</w:t>
      </w:r>
      <w:proofErr w:type="gramStart"/>
      <w:r w:rsidR="00F6784B" w:rsidRPr="003A2F7D">
        <w:rPr>
          <w:rFonts w:ascii="仿宋" w:eastAsia="仿宋" w:hAnsi="仿宋" w:cs="宋体"/>
          <w:kern w:val="0"/>
          <w:sz w:val="24"/>
          <w:szCs w:val="24"/>
        </w:rPr>
        <w:t>机动与</w:t>
      </w:r>
      <w:proofErr w:type="gramEnd"/>
      <w:r w:rsidR="00F6784B" w:rsidRPr="003A2F7D">
        <w:rPr>
          <w:rFonts w:ascii="仿宋" w:eastAsia="仿宋" w:hAnsi="仿宋" w:cs="宋体"/>
          <w:kern w:val="0"/>
          <w:sz w:val="24"/>
          <w:szCs w:val="24"/>
        </w:rPr>
        <w:t>中低频扰动抑制，保证目标持续处于成像与测量视场，并将残余指向误差压缩至 LCOPA 的有效补偿范围；</w:t>
      </w:r>
      <w:r>
        <w:rPr>
          <w:rFonts w:ascii="仿宋" w:eastAsia="仿宋" w:hAnsi="仿宋" w:cs="宋体"/>
          <w:kern w:val="0"/>
          <w:sz w:val="24"/>
          <w:szCs w:val="24"/>
        </w:rPr>
        <w:tab/>
      </w:r>
      <w:r>
        <w:rPr>
          <w:rFonts w:ascii="仿宋" w:eastAsia="仿宋" w:hAnsi="仿宋" w:cs="宋体" w:hint="eastAsia"/>
          <w:kern w:val="0"/>
          <w:sz w:val="24"/>
          <w:szCs w:val="24"/>
        </w:rPr>
        <w:t>2</w:t>
      </w:r>
      <w:r w:rsidRPr="003A2F7D">
        <w:rPr>
          <w:rFonts w:ascii="仿宋" w:eastAsia="仿宋" w:hAnsi="仿宋" w:cs="宋体"/>
          <w:kern w:val="0"/>
          <w:sz w:val="24"/>
          <w:szCs w:val="24"/>
        </w:rPr>
        <w:t>）</w:t>
      </w:r>
      <w:r w:rsidR="00F6784B" w:rsidRPr="003A2F7D">
        <w:rPr>
          <w:rFonts w:ascii="仿宋" w:eastAsia="仿宋" w:hAnsi="仿宋" w:cs="宋体"/>
          <w:kern w:val="0"/>
          <w:sz w:val="24"/>
          <w:szCs w:val="24"/>
        </w:rPr>
        <w:t>LCOPA 精指向单元：作为全固态执行机构，对云台残余误差进行高带宽、小角度补偿，实现高稳定性与高精度指向控制；</w:t>
      </w:r>
    </w:p>
    <w:p w14:paraId="3E3E98B5" w14:textId="77777777" w:rsidR="003A2F7D" w:rsidRDefault="003A2F7D" w:rsidP="003A2F7D">
      <w:pPr>
        <w:widowControl/>
        <w:spacing w:line="288" w:lineRule="auto"/>
        <w:ind w:firstLineChars="200" w:firstLine="480"/>
        <w:jc w:val="left"/>
        <w:rPr>
          <w:rFonts w:ascii="仿宋" w:eastAsia="仿宋" w:hAnsi="仿宋" w:cs="宋体"/>
          <w:kern w:val="0"/>
          <w:sz w:val="24"/>
          <w:szCs w:val="24"/>
        </w:rPr>
      </w:pPr>
      <w:r>
        <w:rPr>
          <w:rFonts w:ascii="仿宋" w:eastAsia="仿宋" w:hAnsi="仿宋" w:cs="宋体" w:hint="eastAsia"/>
          <w:kern w:val="0"/>
          <w:sz w:val="24"/>
          <w:szCs w:val="24"/>
        </w:rPr>
        <w:t>3</w:t>
      </w:r>
      <w:r w:rsidRPr="003A2F7D">
        <w:rPr>
          <w:rFonts w:ascii="仿宋" w:eastAsia="仿宋" w:hAnsi="仿宋" w:cs="宋体"/>
          <w:kern w:val="0"/>
          <w:sz w:val="24"/>
          <w:szCs w:val="24"/>
        </w:rPr>
        <w:t>）</w:t>
      </w:r>
      <w:r w:rsidR="00F6784B" w:rsidRPr="003A2F7D">
        <w:rPr>
          <w:rFonts w:ascii="仿宋" w:eastAsia="仿宋" w:hAnsi="仿宋" w:cs="宋体"/>
          <w:kern w:val="0"/>
          <w:sz w:val="24"/>
          <w:szCs w:val="24"/>
        </w:rPr>
        <w:t>指向测量与状态融合单元：</w:t>
      </w:r>
      <w:proofErr w:type="gramStart"/>
      <w:r w:rsidR="00F6784B" w:rsidRPr="003A2F7D">
        <w:rPr>
          <w:rFonts w:ascii="仿宋" w:eastAsia="仿宋" w:hAnsi="仿宋" w:cs="宋体"/>
          <w:kern w:val="0"/>
          <w:sz w:val="24"/>
          <w:szCs w:val="24"/>
        </w:rPr>
        <w:t>融</w:t>
      </w:r>
      <w:r w:rsidR="00F6784B" w:rsidRPr="004B587D">
        <w:rPr>
          <w:rFonts w:ascii="仿宋" w:eastAsia="仿宋" w:hAnsi="仿宋" w:cs="宋体"/>
          <w:kern w:val="0"/>
          <w:sz w:val="24"/>
          <w:szCs w:val="24"/>
        </w:rPr>
        <w:t>合惯导</w:t>
      </w:r>
      <w:proofErr w:type="gramEnd"/>
      <w:r w:rsidR="00F6784B" w:rsidRPr="004B587D">
        <w:rPr>
          <w:rFonts w:ascii="仿宋" w:eastAsia="仿宋" w:hAnsi="仿宋" w:cs="宋体"/>
          <w:kern w:val="0"/>
          <w:sz w:val="24"/>
          <w:szCs w:val="24"/>
        </w:rPr>
        <w:t>/陀螺、云台编码器及载荷感知信息，形成统一口径的视线误差与角速度等状态量输出；</w:t>
      </w:r>
    </w:p>
    <w:p w14:paraId="1821D2B5" w14:textId="28C4CCD8" w:rsidR="00F6784B" w:rsidRPr="004B587D" w:rsidRDefault="003A2F7D" w:rsidP="004B587D">
      <w:pPr>
        <w:widowControl/>
        <w:spacing w:line="288" w:lineRule="auto"/>
        <w:ind w:firstLineChars="200" w:firstLine="480"/>
        <w:jc w:val="left"/>
        <w:rPr>
          <w:rFonts w:ascii="仿宋" w:eastAsia="仿宋" w:hAnsi="仿宋" w:cs="宋体"/>
          <w:kern w:val="0"/>
          <w:sz w:val="24"/>
          <w:szCs w:val="24"/>
        </w:rPr>
      </w:pPr>
      <w:r w:rsidRPr="003A2F7D">
        <w:rPr>
          <w:rFonts w:ascii="仿宋" w:eastAsia="仿宋" w:hAnsi="仿宋" w:cs="宋体" w:hint="eastAsia"/>
          <w:kern w:val="0"/>
          <w:sz w:val="24"/>
          <w:szCs w:val="24"/>
        </w:rPr>
        <w:t>4</w:t>
      </w:r>
      <w:r w:rsidRPr="003A2F7D">
        <w:rPr>
          <w:rFonts w:ascii="仿宋" w:eastAsia="仿宋" w:hAnsi="仿宋" w:cs="宋体"/>
          <w:kern w:val="0"/>
          <w:sz w:val="24"/>
          <w:szCs w:val="24"/>
        </w:rPr>
        <w:t>）</w:t>
      </w:r>
      <w:r w:rsidR="00F6784B" w:rsidRPr="003A2F7D">
        <w:rPr>
          <w:rFonts w:ascii="仿宋" w:eastAsia="仿宋" w:hAnsi="仿宋" w:cs="宋体"/>
          <w:kern w:val="0"/>
          <w:sz w:val="24"/>
          <w:szCs w:val="24"/>
        </w:rPr>
        <w:t>任务控制与协同调度单元：负</w:t>
      </w:r>
      <w:r w:rsidR="00F6784B" w:rsidRPr="004B587D">
        <w:rPr>
          <w:rFonts w:ascii="仿宋" w:eastAsia="仿宋" w:hAnsi="仿宋" w:cs="宋体"/>
          <w:kern w:val="0"/>
          <w:sz w:val="24"/>
          <w:szCs w:val="24"/>
        </w:rPr>
        <w:t>责粗—</w:t>
      </w:r>
      <w:proofErr w:type="gramStart"/>
      <w:r w:rsidR="00F6784B" w:rsidRPr="004B587D">
        <w:rPr>
          <w:rFonts w:ascii="仿宋" w:eastAsia="仿宋" w:hAnsi="仿宋" w:cs="宋体"/>
          <w:kern w:val="0"/>
          <w:sz w:val="24"/>
          <w:szCs w:val="24"/>
        </w:rPr>
        <w:t>精控制</w:t>
      </w:r>
      <w:proofErr w:type="gramEnd"/>
      <w:r w:rsidR="00F6784B" w:rsidRPr="004B587D">
        <w:rPr>
          <w:rFonts w:ascii="仿宋" w:eastAsia="仿宋" w:hAnsi="仿宋" w:cs="宋体"/>
          <w:kern w:val="0"/>
          <w:sz w:val="24"/>
          <w:szCs w:val="24"/>
        </w:rPr>
        <w:t>的带宽分配、模式切换与保护逻辑，保障系统运行稳定、可控并具备降级能力。</w:t>
      </w:r>
    </w:p>
    <w:p w14:paraId="649D23D2" w14:textId="12AB861F" w:rsidR="00F6784B" w:rsidRPr="004B587D" w:rsidRDefault="00E73AFF" w:rsidP="004B587D">
      <w:pPr>
        <w:widowControl/>
        <w:spacing w:line="288" w:lineRule="auto"/>
        <w:ind w:firstLineChars="200" w:firstLine="482"/>
        <w:jc w:val="left"/>
        <w:outlineLvl w:val="1"/>
        <w:rPr>
          <w:rFonts w:ascii="仿宋" w:eastAsia="仿宋" w:hAnsi="仿宋" w:cs="宋体"/>
          <w:b/>
          <w:bCs/>
          <w:kern w:val="0"/>
          <w:sz w:val="24"/>
          <w:szCs w:val="24"/>
        </w:rPr>
      </w:pPr>
      <w:bookmarkStart w:id="38" w:name="_Toc218895778"/>
      <w:bookmarkStart w:id="39" w:name="_Toc218895913"/>
      <w:r>
        <w:rPr>
          <w:rFonts w:ascii="仿宋" w:eastAsia="仿宋" w:hAnsi="仿宋" w:cs="宋体" w:hint="eastAsia"/>
          <w:b/>
          <w:bCs/>
          <w:kern w:val="0"/>
          <w:sz w:val="24"/>
          <w:szCs w:val="24"/>
        </w:rPr>
        <w:t>5</w:t>
      </w:r>
      <w:r w:rsidR="00F6784B" w:rsidRPr="004B587D">
        <w:rPr>
          <w:rFonts w:ascii="仿宋" w:eastAsia="仿宋" w:hAnsi="仿宋" w:cs="宋体"/>
          <w:b/>
          <w:bCs/>
          <w:kern w:val="0"/>
          <w:sz w:val="24"/>
          <w:szCs w:val="24"/>
        </w:rPr>
        <w:t>.3 控制架构与粗—精协同机制</w:t>
      </w:r>
      <w:bookmarkEnd w:id="38"/>
      <w:bookmarkEnd w:id="39"/>
    </w:p>
    <w:p w14:paraId="7B7426B9"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为保证粗—精协同在工程上的可实现性与稳定可靠性，本方案采用</w:t>
      </w:r>
      <w:r w:rsidRPr="004B587D">
        <w:rPr>
          <w:rFonts w:ascii="仿宋" w:eastAsia="仿宋" w:hAnsi="仿宋" w:cs="宋体"/>
          <w:b/>
          <w:bCs/>
          <w:kern w:val="0"/>
          <w:sz w:val="24"/>
          <w:szCs w:val="24"/>
        </w:rPr>
        <w:t>分层闭环控制架构</w:t>
      </w:r>
      <w:r w:rsidRPr="004B587D">
        <w:rPr>
          <w:rFonts w:ascii="仿宋" w:eastAsia="仿宋" w:hAnsi="仿宋" w:cs="宋体"/>
          <w:kern w:val="0"/>
          <w:sz w:val="24"/>
          <w:szCs w:val="24"/>
        </w:rPr>
        <w:t>。</w:t>
      </w:r>
    </w:p>
    <w:p w14:paraId="31FE7594" w14:textId="45771CC7" w:rsidR="00F6784B" w:rsidRPr="004B587D" w:rsidRDefault="00F10A91" w:rsidP="004B587D">
      <w:pPr>
        <w:widowControl/>
        <w:spacing w:line="288" w:lineRule="auto"/>
        <w:ind w:firstLineChars="200" w:firstLine="480"/>
        <w:jc w:val="left"/>
        <w:outlineLvl w:val="2"/>
        <w:rPr>
          <w:rFonts w:ascii="仿宋" w:eastAsia="仿宋" w:hAnsi="仿宋" w:cs="宋体"/>
          <w:b/>
          <w:bCs/>
          <w:kern w:val="0"/>
          <w:sz w:val="27"/>
          <w:szCs w:val="27"/>
        </w:rPr>
      </w:pPr>
      <w:bookmarkStart w:id="40" w:name="_Toc218895779"/>
      <w:bookmarkStart w:id="41" w:name="_Toc218895914"/>
      <w:r>
        <w:rPr>
          <w:rStyle w:val="30"/>
          <w:rFonts w:hint="eastAsia"/>
        </w:rPr>
        <w:t>5.3.</w:t>
      </w:r>
      <w:r w:rsidR="00F6784B" w:rsidRPr="00F6371C">
        <w:rPr>
          <w:rStyle w:val="30"/>
        </w:rPr>
        <w:t>1</w:t>
      </w:r>
      <w:r w:rsidR="00F6784B" w:rsidRPr="00E338FC">
        <w:rPr>
          <w:rFonts w:ascii="仿宋" w:eastAsia="仿宋" w:hAnsi="仿宋" w:cs="宋体"/>
          <w:kern w:val="0"/>
          <w:sz w:val="24"/>
          <w:szCs w:val="24"/>
        </w:rPr>
        <w:t xml:space="preserve"> </w:t>
      </w:r>
      <w:proofErr w:type="gramStart"/>
      <w:r w:rsidR="00F6784B" w:rsidRPr="00E338FC">
        <w:rPr>
          <w:rFonts w:ascii="仿宋" w:eastAsia="仿宋" w:hAnsi="仿宋" w:cs="宋体"/>
          <w:kern w:val="0"/>
          <w:sz w:val="24"/>
          <w:szCs w:val="24"/>
        </w:rPr>
        <w:t>云台稳像</w:t>
      </w:r>
      <w:proofErr w:type="gramEnd"/>
      <w:r w:rsidR="00F6784B" w:rsidRPr="00E338FC">
        <w:rPr>
          <w:rFonts w:ascii="仿宋" w:eastAsia="仿宋" w:hAnsi="仿宋" w:cs="宋体"/>
          <w:kern w:val="0"/>
          <w:sz w:val="24"/>
          <w:szCs w:val="24"/>
        </w:rPr>
        <w:t>与跟踪闭环</w:t>
      </w:r>
      <w:bookmarkEnd w:id="40"/>
      <w:bookmarkEnd w:id="41"/>
    </w:p>
    <w:p w14:paraId="09F177AD" w14:textId="10A6EEDC"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lastRenderedPageBreak/>
        <w:t>云</w:t>
      </w:r>
      <w:proofErr w:type="gramStart"/>
      <w:r w:rsidRPr="004B587D">
        <w:rPr>
          <w:rFonts w:ascii="仿宋" w:eastAsia="仿宋" w:hAnsi="仿宋" w:cs="宋体"/>
          <w:kern w:val="0"/>
          <w:sz w:val="24"/>
          <w:szCs w:val="24"/>
        </w:rPr>
        <w:t>台构成</w:t>
      </w:r>
      <w:proofErr w:type="gramEnd"/>
      <w:r w:rsidRPr="004B587D">
        <w:rPr>
          <w:rFonts w:ascii="仿宋" w:eastAsia="仿宋" w:hAnsi="仿宋" w:cs="宋体"/>
          <w:kern w:val="0"/>
          <w:sz w:val="24"/>
          <w:szCs w:val="24"/>
        </w:rPr>
        <w:t>系统的基础稳定与跟踪控制闭环，以视线误差与角速度反馈为主要输入，抑制中低频扰动并完成大范围目标跟踪，确保画面稳定性与</w:t>
      </w:r>
      <w:r w:rsidR="0041630C">
        <w:rPr>
          <w:rFonts w:ascii="仿宋" w:eastAsia="仿宋" w:hAnsi="仿宋" w:cs="宋体" w:hint="eastAsia"/>
          <w:kern w:val="0"/>
          <w:sz w:val="24"/>
          <w:szCs w:val="24"/>
        </w:rPr>
        <w:t>执行</w:t>
      </w:r>
      <w:r w:rsidRPr="004B587D">
        <w:rPr>
          <w:rFonts w:ascii="仿宋" w:eastAsia="仿宋" w:hAnsi="仿宋" w:cs="宋体"/>
          <w:kern w:val="0"/>
          <w:sz w:val="24"/>
          <w:szCs w:val="24"/>
        </w:rPr>
        <w:t>任务的基本可用性。该闭环可在不依赖 LCOPA 的情况下独立运行，是系统安全性与可靠性的基础保障。</w:t>
      </w:r>
    </w:p>
    <w:p w14:paraId="0F88D136" w14:textId="02DEFA4F" w:rsidR="00F6784B" w:rsidRPr="00E338FC" w:rsidRDefault="00F10A91" w:rsidP="004B587D">
      <w:pPr>
        <w:widowControl/>
        <w:spacing w:line="288" w:lineRule="auto"/>
        <w:ind w:firstLineChars="200" w:firstLine="480"/>
        <w:jc w:val="left"/>
        <w:outlineLvl w:val="2"/>
        <w:rPr>
          <w:rFonts w:ascii="仿宋" w:eastAsia="仿宋" w:hAnsi="仿宋" w:cs="宋体"/>
          <w:kern w:val="0"/>
          <w:sz w:val="24"/>
          <w:szCs w:val="24"/>
        </w:rPr>
      </w:pPr>
      <w:bookmarkStart w:id="42" w:name="_Toc218895780"/>
      <w:bookmarkStart w:id="43" w:name="_Toc218895915"/>
      <w:r>
        <w:rPr>
          <w:rStyle w:val="30"/>
          <w:rFonts w:hint="eastAsia"/>
        </w:rPr>
        <w:t>5.3.</w:t>
      </w:r>
      <w:r w:rsidR="004B587D" w:rsidRPr="00F6371C">
        <w:rPr>
          <w:rStyle w:val="30"/>
          <w:rFonts w:hint="eastAsia"/>
        </w:rPr>
        <w:t>2</w:t>
      </w:r>
      <w:r w:rsidR="00F6784B" w:rsidRPr="00E338FC">
        <w:rPr>
          <w:rFonts w:ascii="仿宋" w:eastAsia="仿宋" w:hAnsi="仿宋" w:cs="宋体"/>
          <w:kern w:val="0"/>
          <w:sz w:val="24"/>
          <w:szCs w:val="24"/>
        </w:rPr>
        <w:t xml:space="preserve"> LCOPA 精指向补偿闭环</w:t>
      </w:r>
      <w:bookmarkEnd w:id="42"/>
      <w:bookmarkEnd w:id="43"/>
    </w:p>
    <w:p w14:paraId="0ECEC249"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在云台闭环基础上，LCOPA 精指向闭环读取残余指向误差，生成相应的相位控制图并以高更新率加载，实现小角度、高频扰动的快速补偿。该闭环显著降低视轴角抖动与波束耦合波动，为高精度测距与稳定通信创造条件。</w:t>
      </w:r>
    </w:p>
    <w:p w14:paraId="2D0030CE" w14:textId="3429F028" w:rsidR="00F6784B" w:rsidRPr="00E338FC" w:rsidRDefault="00F10A91" w:rsidP="00E338FC">
      <w:pPr>
        <w:widowControl/>
        <w:spacing w:line="288" w:lineRule="auto"/>
        <w:ind w:firstLineChars="200" w:firstLine="480"/>
        <w:jc w:val="left"/>
        <w:outlineLvl w:val="2"/>
        <w:rPr>
          <w:rFonts w:ascii="仿宋" w:eastAsia="仿宋" w:hAnsi="仿宋" w:cs="宋体"/>
          <w:kern w:val="0"/>
          <w:sz w:val="24"/>
          <w:szCs w:val="24"/>
        </w:rPr>
      </w:pPr>
      <w:bookmarkStart w:id="44" w:name="_Toc218895781"/>
      <w:bookmarkStart w:id="45" w:name="_Toc218895916"/>
      <w:r>
        <w:rPr>
          <w:rStyle w:val="30"/>
          <w:rFonts w:hint="eastAsia"/>
        </w:rPr>
        <w:t>5.3.</w:t>
      </w:r>
      <w:r w:rsidR="00F6784B" w:rsidRPr="00F6371C">
        <w:rPr>
          <w:rStyle w:val="30"/>
        </w:rPr>
        <w:t>3</w:t>
      </w:r>
      <w:r w:rsidR="00F6784B" w:rsidRPr="00E338FC">
        <w:rPr>
          <w:rFonts w:ascii="仿宋" w:eastAsia="仿宋" w:hAnsi="仿宋" w:cs="宋体"/>
          <w:kern w:val="0"/>
          <w:sz w:val="24"/>
          <w:szCs w:val="24"/>
        </w:rPr>
        <w:t xml:space="preserve"> 频段分配与防耦合策略</w:t>
      </w:r>
      <w:bookmarkEnd w:id="44"/>
      <w:bookmarkEnd w:id="45"/>
    </w:p>
    <w:p w14:paraId="7B5D10D8" w14:textId="77777777" w:rsidR="00F6784B" w:rsidRPr="00E338FC"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为避免云台与 LCOPA 在同一频段内重复补偿而引发控制振荡，系统通过</w:t>
      </w:r>
      <w:r w:rsidRPr="004B587D">
        <w:rPr>
          <w:rFonts w:ascii="仿宋" w:eastAsia="仿宋" w:hAnsi="仿宋" w:cs="宋体"/>
          <w:b/>
          <w:bCs/>
          <w:kern w:val="0"/>
          <w:sz w:val="24"/>
          <w:szCs w:val="24"/>
        </w:rPr>
        <w:t>控</w:t>
      </w:r>
      <w:r w:rsidRPr="00E338FC">
        <w:rPr>
          <w:rFonts w:ascii="仿宋" w:eastAsia="仿宋" w:hAnsi="仿宋" w:cs="宋体"/>
          <w:kern w:val="0"/>
          <w:sz w:val="24"/>
          <w:szCs w:val="24"/>
        </w:rPr>
        <w:t>制带宽划分与补偿优先级约束实现防耦合设计：云台侧聚焦中低频扰动抑制与大行程调整，LCOPA 聚焦高频残差补偿与微小角度稳定。</w:t>
      </w:r>
    </w:p>
    <w:p w14:paraId="379CAC7A" w14:textId="6760C5A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E338FC">
        <w:rPr>
          <w:rFonts w:ascii="仿宋" w:eastAsia="仿宋" w:hAnsi="仿宋" w:cs="宋体"/>
          <w:kern w:val="0"/>
          <w:sz w:val="24"/>
          <w:szCs w:val="24"/>
        </w:rPr>
        <w:t>同时引入限幅与饱和保护逻辑，当扰动幅值超出 LCOPA 的有效补偿范围时，优先由云台调整以回收工作点，确</w:t>
      </w:r>
      <w:r w:rsidRPr="004B587D">
        <w:rPr>
          <w:rFonts w:ascii="仿宋" w:eastAsia="仿宋" w:hAnsi="仿宋" w:cs="宋体"/>
          <w:kern w:val="0"/>
          <w:sz w:val="24"/>
          <w:szCs w:val="24"/>
        </w:rPr>
        <w:t>保系统在极端工况下仍保持稳定、可控并具备降级运行能力。</w:t>
      </w:r>
    </w:p>
    <w:p w14:paraId="10918E81" w14:textId="476B3A7B" w:rsidR="00F6784B" w:rsidRPr="004B587D" w:rsidRDefault="00E73AFF" w:rsidP="004B587D">
      <w:pPr>
        <w:widowControl/>
        <w:spacing w:line="288" w:lineRule="auto"/>
        <w:ind w:firstLineChars="200" w:firstLine="482"/>
        <w:jc w:val="left"/>
        <w:outlineLvl w:val="1"/>
        <w:rPr>
          <w:rFonts w:ascii="仿宋" w:eastAsia="仿宋" w:hAnsi="仿宋" w:cs="宋体"/>
          <w:b/>
          <w:bCs/>
          <w:kern w:val="0"/>
          <w:sz w:val="24"/>
          <w:szCs w:val="24"/>
        </w:rPr>
      </w:pPr>
      <w:bookmarkStart w:id="46" w:name="_Toc218895782"/>
      <w:bookmarkStart w:id="47" w:name="_Toc218895917"/>
      <w:r>
        <w:rPr>
          <w:rFonts w:ascii="仿宋" w:eastAsia="仿宋" w:hAnsi="仿宋" w:cs="宋体" w:hint="eastAsia"/>
          <w:b/>
          <w:bCs/>
          <w:kern w:val="0"/>
          <w:sz w:val="24"/>
          <w:szCs w:val="24"/>
        </w:rPr>
        <w:t>5</w:t>
      </w:r>
      <w:r w:rsidR="00F6784B" w:rsidRPr="004B587D">
        <w:rPr>
          <w:rFonts w:ascii="仿宋" w:eastAsia="仿宋" w:hAnsi="仿宋" w:cs="宋体"/>
          <w:b/>
          <w:bCs/>
          <w:kern w:val="0"/>
          <w:sz w:val="24"/>
          <w:szCs w:val="24"/>
        </w:rPr>
        <w:t>.4 与核心载荷的接口关系与能力支撑</w:t>
      </w:r>
      <w:bookmarkEnd w:id="46"/>
      <w:bookmarkEnd w:id="47"/>
    </w:p>
    <w:p w14:paraId="3B149799"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全固态精指向与视轴稳定能力作为系统的</w:t>
      </w:r>
      <w:r w:rsidRPr="004B587D">
        <w:rPr>
          <w:rFonts w:ascii="仿宋" w:eastAsia="仿宋" w:hAnsi="仿宋" w:cs="宋体"/>
          <w:b/>
          <w:bCs/>
          <w:kern w:val="0"/>
          <w:sz w:val="24"/>
          <w:szCs w:val="24"/>
        </w:rPr>
        <w:t>共性底座能力</w:t>
      </w:r>
      <w:r w:rsidRPr="004B587D">
        <w:rPr>
          <w:rFonts w:ascii="仿宋" w:eastAsia="仿宋" w:hAnsi="仿宋" w:cs="宋体"/>
          <w:kern w:val="0"/>
          <w:sz w:val="24"/>
          <w:szCs w:val="24"/>
        </w:rPr>
        <w:t>，对激光测距与激光通信载荷提供直接性能支撑。</w:t>
      </w:r>
    </w:p>
    <w:p w14:paraId="75E900F5" w14:textId="3C1AF377" w:rsidR="00F6784B" w:rsidRPr="004B587D" w:rsidRDefault="00F6784B" w:rsidP="00F6371C">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激光测距应用中，通过降低指向残差与角抖动，提升回波接收稳定性与有效测距概率，从而在平台扰动条件下保障测距精度与测距更新率的稳定输出。在激光通信应用中，通过抑制指向误差引起的耦合效率下降与接收功率波动，提升</w:t>
      </w:r>
      <w:proofErr w:type="gramStart"/>
      <w:r w:rsidRPr="004B587D">
        <w:rPr>
          <w:rFonts w:ascii="仿宋" w:eastAsia="仿宋" w:hAnsi="仿宋" w:cs="宋体"/>
          <w:kern w:val="0"/>
          <w:sz w:val="24"/>
          <w:szCs w:val="24"/>
        </w:rPr>
        <w:t>通信建链稳定性</w:t>
      </w:r>
      <w:proofErr w:type="gramEnd"/>
      <w:r w:rsidRPr="004B587D">
        <w:rPr>
          <w:rFonts w:ascii="仿宋" w:eastAsia="仿宋" w:hAnsi="仿宋" w:cs="宋体"/>
          <w:kern w:val="0"/>
          <w:sz w:val="24"/>
          <w:szCs w:val="24"/>
        </w:rPr>
        <w:t>与链路功率裕量，保障中远距离条件下高码率数据回传的可靠性。在系统协同层面，测距与通信载荷</w:t>
      </w:r>
      <w:proofErr w:type="gramStart"/>
      <w:r w:rsidRPr="004B587D">
        <w:rPr>
          <w:rFonts w:ascii="仿宋" w:eastAsia="仿宋" w:hAnsi="仿宋" w:cs="宋体"/>
          <w:kern w:val="0"/>
          <w:sz w:val="24"/>
          <w:szCs w:val="24"/>
        </w:rPr>
        <w:t>向任务</w:t>
      </w:r>
      <w:proofErr w:type="gramEnd"/>
      <w:r w:rsidRPr="004B587D">
        <w:rPr>
          <w:rFonts w:ascii="仿宋" w:eastAsia="仿宋" w:hAnsi="仿宋" w:cs="宋体"/>
          <w:kern w:val="0"/>
          <w:sz w:val="24"/>
          <w:szCs w:val="24"/>
        </w:rPr>
        <w:t>控制单元反馈链路质量、接收功率及回波稳定性等状态信息，用于辅助精指向闭环的工作点选择与模式切换，使“指向稳定—链路稳定”形成一致的系统级闭环协同关系。为确保方案具备工程可落地性与可验收性，本方</w:t>
      </w:r>
      <w:r w:rsidRPr="00F6371C">
        <w:rPr>
          <w:rFonts w:ascii="仿宋" w:eastAsia="仿宋" w:hAnsi="仿宋" w:cs="宋体"/>
          <w:kern w:val="0"/>
          <w:sz w:val="24"/>
          <w:szCs w:val="24"/>
        </w:rPr>
        <w:t>案强调统一口径、可复核验证的</w:t>
      </w:r>
      <w:r w:rsidRPr="004B587D">
        <w:rPr>
          <w:rFonts w:ascii="仿宋" w:eastAsia="仿宋" w:hAnsi="仿宋" w:cs="宋体"/>
          <w:kern w:val="0"/>
          <w:sz w:val="24"/>
          <w:szCs w:val="24"/>
        </w:rPr>
        <w:t>工程实施路径：</w:t>
      </w:r>
    </w:p>
    <w:p w14:paraId="06D6BD34" w14:textId="105CE874" w:rsidR="00F6784B" w:rsidRPr="004B587D" w:rsidRDefault="00F10A91" w:rsidP="00F6371C">
      <w:pPr>
        <w:pStyle w:val="3"/>
      </w:pPr>
      <w:r w:rsidRPr="00850252">
        <w:rPr>
          <w:rFonts w:hint="eastAsia"/>
        </w:rPr>
        <w:t>5.4.</w:t>
      </w:r>
      <w:r w:rsidR="00F6371C" w:rsidRPr="00850252">
        <w:rPr>
          <w:rFonts w:hint="eastAsia"/>
        </w:rPr>
        <w:t>1</w:t>
      </w:r>
      <w:r w:rsidRPr="00850252">
        <w:rPr>
          <w:rFonts w:hint="eastAsia"/>
        </w:rPr>
        <w:t xml:space="preserve"> </w:t>
      </w:r>
      <w:r w:rsidR="00F6784B" w:rsidRPr="00850252">
        <w:t>地面集成验证阶段</w:t>
      </w:r>
      <w:r w:rsidR="00F6784B" w:rsidRPr="004B587D">
        <w:br/>
      </w:r>
      <w:r w:rsidR="00F6371C">
        <w:rPr>
          <w:rFonts w:hint="eastAsia"/>
        </w:rPr>
        <w:t xml:space="preserve">  </w:t>
      </w:r>
      <w:r w:rsidR="00F6784B" w:rsidRPr="004B587D">
        <w:t>完成云台闭环稳定性、LCOPA 相位加载响应特性以及粗—精协同稳定性的验证，重点检查系统无振荡、补偿有效且可重复。</w:t>
      </w:r>
    </w:p>
    <w:p w14:paraId="65B56443" w14:textId="6E9B5863" w:rsidR="00F6371C" w:rsidRDefault="00F10A91" w:rsidP="00F6371C">
      <w:pPr>
        <w:pStyle w:val="3"/>
      </w:pPr>
      <w:r w:rsidRPr="00850252">
        <w:rPr>
          <w:rFonts w:hint="eastAsia"/>
        </w:rPr>
        <w:t>5.4.</w:t>
      </w:r>
      <w:r w:rsidR="00F6371C" w:rsidRPr="00850252">
        <w:rPr>
          <w:rFonts w:hint="eastAsia"/>
        </w:rPr>
        <w:t>2</w:t>
      </w:r>
      <w:r w:rsidRPr="00850252">
        <w:rPr>
          <w:rFonts w:hint="eastAsia"/>
        </w:rPr>
        <w:t xml:space="preserve"> </w:t>
      </w:r>
      <w:r w:rsidR="00F6784B" w:rsidRPr="00850252">
        <w:t>载荷联调验证阶段</w:t>
      </w:r>
      <w:r w:rsidR="00F6784B" w:rsidRPr="004B587D">
        <w:br/>
        <w:t>在激光测距与激光通信载荷接入条件下，验证视轴稳定能力提升对回波稳定性、接收功率波动与</w:t>
      </w:r>
      <w:proofErr w:type="gramStart"/>
      <w:r w:rsidR="00F6784B" w:rsidRPr="004B587D">
        <w:t>链路裕量的</w:t>
      </w:r>
      <w:proofErr w:type="gramEnd"/>
      <w:r w:rsidR="00F6784B" w:rsidRPr="004B587D">
        <w:t>改善效果，形成可量化的性能证据链。</w:t>
      </w:r>
    </w:p>
    <w:p w14:paraId="04D401D5" w14:textId="2696BAD0" w:rsidR="00DF22D8" w:rsidRDefault="00F10A91" w:rsidP="00DF22D8">
      <w:pPr>
        <w:pStyle w:val="3"/>
      </w:pPr>
      <w:r>
        <w:rPr>
          <w:rFonts w:hint="eastAsia"/>
        </w:rPr>
        <w:t>5.4.</w:t>
      </w:r>
      <w:r w:rsidR="00F6371C">
        <w:rPr>
          <w:rFonts w:hint="eastAsia"/>
        </w:rPr>
        <w:t>3</w:t>
      </w:r>
      <w:r>
        <w:rPr>
          <w:rFonts w:hint="eastAsia"/>
        </w:rPr>
        <w:t xml:space="preserve"> </w:t>
      </w:r>
      <w:r w:rsidR="00F6784B" w:rsidRPr="004B587D">
        <w:rPr>
          <w:b/>
          <w:bCs/>
        </w:rPr>
        <w:t>外场与飞行验证阶段</w:t>
      </w:r>
      <w:r w:rsidR="00F6784B" w:rsidRPr="004B587D">
        <w:br/>
      </w:r>
      <w:r w:rsidR="00DF22D8">
        <w:rPr>
          <w:rFonts w:hint="eastAsia"/>
        </w:rPr>
        <w:t xml:space="preserve">   </w:t>
      </w:r>
      <w:r w:rsidR="00DF22D8" w:rsidRPr="00DF22D8">
        <w:t>在典型无人机任务航线与复杂扰动环境下，验证系统在多种飞行工况中的长时间运行稳定性、结果一致性与工程可用性，完成面向多类型无人机应用需求的综合验证。通过上述工程实施与验证路径，形成一套适用于多种无人机应用</w:t>
      </w:r>
      <w:r w:rsidR="00DF22D8" w:rsidRPr="00DF22D8">
        <w:lastRenderedPageBreak/>
        <w:t>场景的全固态精指向与视轴稳定技术方案，并为后续关键指标可实现性论证、系统定型与样机研制提供统一的系统边界与工程依据。</w:t>
      </w:r>
    </w:p>
    <w:p w14:paraId="280B916F" w14:textId="1872C75A" w:rsidR="00F6784B" w:rsidRPr="0086419A" w:rsidRDefault="004524C7" w:rsidP="00DF22D8">
      <w:pPr>
        <w:pStyle w:val="3"/>
      </w:pPr>
      <w:r>
        <w:rPr>
          <w:rFonts w:hint="eastAsia"/>
        </w:rPr>
        <w:t>6.</w:t>
      </w:r>
      <w:r w:rsidR="000F7A24" w:rsidRPr="0086419A">
        <w:t xml:space="preserve"> </w:t>
      </w:r>
      <w:r w:rsidR="0041630C" w:rsidRPr="0041630C">
        <w:t>多载荷协同的智能化任务执行技术方案</w:t>
      </w:r>
    </w:p>
    <w:p w14:paraId="7BA9EC16" w14:textId="624282D4" w:rsidR="00F6784B" w:rsidRPr="004B587D" w:rsidRDefault="00DF22D8" w:rsidP="004B587D">
      <w:pPr>
        <w:widowControl/>
        <w:spacing w:line="288" w:lineRule="auto"/>
        <w:ind w:firstLineChars="200" w:firstLine="480"/>
        <w:jc w:val="left"/>
        <w:rPr>
          <w:rFonts w:ascii="仿宋" w:eastAsia="仿宋" w:hAnsi="仿宋" w:cs="宋体"/>
          <w:kern w:val="0"/>
          <w:sz w:val="24"/>
          <w:szCs w:val="24"/>
        </w:rPr>
      </w:pPr>
      <w:r w:rsidRPr="00DF22D8">
        <w:rPr>
          <w:rFonts w:ascii="仿宋" w:eastAsia="仿宋" w:hAnsi="仿宋" w:cs="宋体"/>
          <w:kern w:val="0"/>
          <w:sz w:val="24"/>
          <w:szCs w:val="24"/>
        </w:rPr>
        <w:t>本章围绕无人机在多种应用场景中面临的目标分布广、运行环境复杂、异常事件出现具有随机性以及人工持续干预成本较高等共性应用特点，系统论述多载荷协同的智能化任务执行技术方案。重点从方案目标、总体技术路线、</w:t>
      </w:r>
      <w:proofErr w:type="gramStart"/>
      <w:r w:rsidRPr="00DF22D8">
        <w:rPr>
          <w:rFonts w:ascii="仿宋" w:eastAsia="仿宋" w:hAnsi="仿宋" w:cs="宋体"/>
          <w:kern w:val="0"/>
          <w:sz w:val="24"/>
          <w:szCs w:val="24"/>
        </w:rPr>
        <w:t>端侧智能</w:t>
      </w:r>
      <w:proofErr w:type="gramEnd"/>
      <w:r w:rsidRPr="00DF22D8">
        <w:rPr>
          <w:rFonts w:ascii="仿宋" w:eastAsia="仿宋" w:hAnsi="仿宋" w:cs="宋体"/>
          <w:kern w:val="0"/>
          <w:sz w:val="24"/>
          <w:szCs w:val="24"/>
        </w:rPr>
        <w:t>任务机制、系统协同边界以及工程实现与验证路径等方面展开，</w:t>
      </w:r>
      <w:proofErr w:type="gramStart"/>
      <w:r w:rsidRPr="00DF22D8">
        <w:rPr>
          <w:rFonts w:ascii="仿宋" w:eastAsia="仿宋" w:hAnsi="仿宋" w:cs="宋体"/>
          <w:kern w:val="0"/>
          <w:sz w:val="24"/>
          <w:szCs w:val="24"/>
        </w:rPr>
        <w:t>明确端侧</w:t>
      </w:r>
      <w:proofErr w:type="gramEnd"/>
      <w:r w:rsidRPr="00DF22D8">
        <w:rPr>
          <w:rFonts w:ascii="仿宋" w:eastAsia="仿宋" w:hAnsi="仿宋" w:cs="宋体"/>
          <w:kern w:val="0"/>
          <w:sz w:val="24"/>
          <w:szCs w:val="24"/>
        </w:rPr>
        <w:t>智能在多类型无人机任务中的作用定位与工程实现方式</w:t>
      </w:r>
      <w:r w:rsidR="00F6784B" w:rsidRPr="004B587D">
        <w:rPr>
          <w:rFonts w:ascii="仿宋" w:eastAsia="仿宋" w:hAnsi="仿宋" w:cs="宋体"/>
          <w:kern w:val="0"/>
          <w:sz w:val="24"/>
          <w:szCs w:val="24"/>
        </w:rPr>
        <w:t>。</w:t>
      </w:r>
    </w:p>
    <w:p w14:paraId="40D3087F" w14:textId="050A4930" w:rsidR="00F6784B" w:rsidRPr="004B587D" w:rsidRDefault="00F6371C" w:rsidP="004B587D">
      <w:pPr>
        <w:widowControl/>
        <w:spacing w:line="288" w:lineRule="auto"/>
        <w:ind w:firstLineChars="200" w:firstLine="482"/>
        <w:jc w:val="left"/>
        <w:outlineLvl w:val="1"/>
        <w:rPr>
          <w:rFonts w:ascii="仿宋" w:eastAsia="仿宋" w:hAnsi="仿宋" w:cs="宋体"/>
          <w:b/>
          <w:bCs/>
          <w:kern w:val="0"/>
          <w:sz w:val="24"/>
          <w:szCs w:val="24"/>
        </w:rPr>
      </w:pPr>
      <w:bookmarkStart w:id="48" w:name="_Toc218895785"/>
      <w:bookmarkStart w:id="49" w:name="_Toc218895920"/>
      <w:r>
        <w:rPr>
          <w:rFonts w:ascii="仿宋" w:eastAsia="仿宋" w:hAnsi="仿宋" w:cs="宋体" w:hint="eastAsia"/>
          <w:b/>
          <w:bCs/>
          <w:kern w:val="0"/>
          <w:sz w:val="24"/>
          <w:szCs w:val="24"/>
        </w:rPr>
        <w:t>6</w:t>
      </w:r>
      <w:r w:rsidR="00F6784B" w:rsidRPr="004B587D">
        <w:rPr>
          <w:rFonts w:ascii="仿宋" w:eastAsia="仿宋" w:hAnsi="仿宋" w:cs="宋体"/>
          <w:b/>
          <w:bCs/>
          <w:kern w:val="0"/>
          <w:sz w:val="24"/>
          <w:szCs w:val="24"/>
        </w:rPr>
        <w:t>.1 方案目标与适用场景</w:t>
      </w:r>
      <w:bookmarkEnd w:id="48"/>
      <w:bookmarkEnd w:id="49"/>
    </w:p>
    <w:p w14:paraId="66EEE0B9" w14:textId="77777777" w:rsidR="00DF22D8" w:rsidRDefault="00DF22D8" w:rsidP="004B587D">
      <w:pPr>
        <w:widowControl/>
        <w:spacing w:line="288" w:lineRule="auto"/>
        <w:ind w:firstLineChars="200" w:firstLine="480"/>
        <w:jc w:val="left"/>
        <w:rPr>
          <w:rFonts w:ascii="仿宋" w:eastAsia="仿宋" w:hAnsi="仿宋" w:cs="宋体"/>
          <w:kern w:val="0"/>
          <w:sz w:val="24"/>
          <w:szCs w:val="24"/>
        </w:rPr>
      </w:pPr>
      <w:r w:rsidRPr="00DF22D8">
        <w:rPr>
          <w:rFonts w:ascii="仿宋" w:eastAsia="仿宋" w:hAnsi="仿宋" w:cs="宋体"/>
          <w:kern w:val="0"/>
          <w:sz w:val="24"/>
          <w:szCs w:val="24"/>
        </w:rPr>
        <w:t>在多种无人机应用场景中，任务对象通常具有空间分布范围广、目标尺度差异大、运行环境复杂以及异常事件出现具有随机性等共性特点。传统以人工监看和手动操控为主的任务执行方式，对操作人员经验依赖较强，在长时间、高负荷运行条件下，容易出现执行效率下降、异常遗漏风险增大以及处置响应滞后等问题；在中远距离作业或通信条件受限的应用场景中，这类问题尤为突出。</w:t>
      </w:r>
    </w:p>
    <w:p w14:paraId="0D611F6F" w14:textId="3AD6D475" w:rsidR="00F6784B" w:rsidRPr="004B587D" w:rsidRDefault="0041630C" w:rsidP="004B587D">
      <w:pPr>
        <w:widowControl/>
        <w:spacing w:line="288" w:lineRule="auto"/>
        <w:ind w:firstLineChars="200" w:firstLine="480"/>
        <w:jc w:val="left"/>
        <w:rPr>
          <w:rFonts w:ascii="仿宋" w:eastAsia="仿宋" w:hAnsi="仿宋" w:cs="宋体"/>
          <w:kern w:val="0"/>
          <w:sz w:val="24"/>
          <w:szCs w:val="24"/>
        </w:rPr>
      </w:pPr>
      <w:r w:rsidRPr="0041630C">
        <w:rPr>
          <w:rFonts w:ascii="仿宋" w:eastAsia="仿宋" w:hAnsi="仿宋" w:cs="宋体" w:hint="eastAsia"/>
          <w:kern w:val="0"/>
          <w:sz w:val="24"/>
          <w:szCs w:val="24"/>
        </w:rPr>
        <w:t>针对上述应用痛点，本方案提出一套多载荷协同的智能化任务执行技术方案，以光电吊舱作为无人机的核心感知与执行单元，</w:t>
      </w:r>
      <w:proofErr w:type="gramStart"/>
      <w:r w:rsidRPr="0041630C">
        <w:rPr>
          <w:rFonts w:ascii="仿宋" w:eastAsia="仿宋" w:hAnsi="仿宋" w:cs="宋体" w:hint="eastAsia"/>
          <w:kern w:val="0"/>
          <w:sz w:val="24"/>
          <w:szCs w:val="24"/>
        </w:rPr>
        <w:t>引入端侧边缘</w:t>
      </w:r>
      <w:proofErr w:type="gramEnd"/>
      <w:r w:rsidRPr="0041630C">
        <w:rPr>
          <w:rFonts w:ascii="仿宋" w:eastAsia="仿宋" w:hAnsi="仿宋" w:cs="宋体" w:hint="eastAsia"/>
          <w:kern w:val="0"/>
          <w:sz w:val="24"/>
          <w:szCs w:val="24"/>
        </w:rPr>
        <w:t>智能能力，将感知、决策与执行能力前移至无人机端侧。方案目标是在保证系统安全性与运行稳定性的前提下，降低人工持续干预需求，实现无人机在复杂环境和不稳定通信条件下的任务连续、自主执行，并提升任务结果的一致性与工程可信度</w:t>
      </w:r>
      <w:r w:rsidR="00F6784B" w:rsidRPr="004B587D">
        <w:rPr>
          <w:rFonts w:ascii="仿宋" w:eastAsia="仿宋" w:hAnsi="仿宋" w:cs="宋体"/>
          <w:kern w:val="0"/>
          <w:sz w:val="24"/>
          <w:szCs w:val="24"/>
        </w:rPr>
        <w:t>。</w:t>
      </w:r>
    </w:p>
    <w:p w14:paraId="61FF8AF0" w14:textId="68EF4B0A" w:rsidR="00F6784B" w:rsidRPr="004B587D" w:rsidRDefault="00F6371C" w:rsidP="00F6371C">
      <w:pPr>
        <w:pStyle w:val="2"/>
      </w:pPr>
      <w:bookmarkStart w:id="50" w:name="_Toc218895786"/>
      <w:bookmarkStart w:id="51" w:name="_Toc218895921"/>
      <w:r>
        <w:rPr>
          <w:rFonts w:hint="eastAsia"/>
        </w:rPr>
        <w:t>6</w:t>
      </w:r>
      <w:r w:rsidR="00F6784B" w:rsidRPr="004B587D">
        <w:t>.2 总体技术路线与体系构成</w:t>
      </w:r>
      <w:bookmarkEnd w:id="50"/>
      <w:bookmarkEnd w:id="51"/>
    </w:p>
    <w:p w14:paraId="2381FA12" w14:textId="24B156DD" w:rsidR="00F6784B" w:rsidRPr="004B587D" w:rsidRDefault="00F10A91" w:rsidP="004B587D">
      <w:pPr>
        <w:widowControl/>
        <w:spacing w:line="288" w:lineRule="auto"/>
        <w:ind w:firstLineChars="200" w:firstLine="480"/>
        <w:jc w:val="left"/>
        <w:outlineLvl w:val="2"/>
        <w:rPr>
          <w:rFonts w:ascii="仿宋" w:eastAsia="仿宋" w:hAnsi="仿宋" w:cs="宋体"/>
          <w:kern w:val="0"/>
          <w:sz w:val="24"/>
          <w:szCs w:val="24"/>
        </w:rPr>
      </w:pPr>
      <w:bookmarkStart w:id="52" w:name="_Toc218895787"/>
      <w:bookmarkStart w:id="53" w:name="_Toc218895922"/>
      <w:r>
        <w:rPr>
          <w:rFonts w:ascii="仿宋" w:eastAsia="仿宋" w:hAnsi="仿宋" w:cs="宋体" w:hint="eastAsia"/>
          <w:kern w:val="0"/>
          <w:sz w:val="24"/>
          <w:szCs w:val="24"/>
        </w:rPr>
        <w:t>6.2.</w:t>
      </w:r>
      <w:r w:rsidR="004B587D" w:rsidRPr="004B587D">
        <w:rPr>
          <w:rFonts w:ascii="仿宋" w:eastAsia="仿宋" w:hAnsi="仿宋" w:cs="宋体" w:hint="eastAsia"/>
          <w:kern w:val="0"/>
          <w:sz w:val="24"/>
          <w:szCs w:val="24"/>
        </w:rPr>
        <w:t>1</w:t>
      </w:r>
      <w:r w:rsidR="00F6784B" w:rsidRPr="004B587D">
        <w:rPr>
          <w:rFonts w:ascii="仿宋" w:eastAsia="仿宋" w:hAnsi="仿宋" w:cs="宋体"/>
          <w:kern w:val="0"/>
          <w:sz w:val="24"/>
          <w:szCs w:val="24"/>
        </w:rPr>
        <w:t xml:space="preserve"> 总体技术路线</w:t>
      </w:r>
      <w:bookmarkEnd w:id="52"/>
      <w:bookmarkEnd w:id="53"/>
    </w:p>
    <w:p w14:paraId="453C3C81" w14:textId="084D126C" w:rsidR="00E338FC" w:rsidRPr="00E338FC" w:rsidRDefault="0041630C" w:rsidP="00E338FC">
      <w:pPr>
        <w:widowControl/>
        <w:ind w:firstLineChars="200" w:firstLine="480"/>
        <w:jc w:val="left"/>
        <w:rPr>
          <w:rFonts w:ascii="仿宋" w:eastAsia="仿宋" w:hAnsi="仿宋" w:cs="宋体"/>
          <w:bCs/>
          <w:kern w:val="0"/>
          <w:sz w:val="24"/>
          <w:szCs w:val="24"/>
        </w:rPr>
      </w:pPr>
      <w:r w:rsidRPr="0041630C">
        <w:rPr>
          <w:rFonts w:ascii="仿宋" w:eastAsia="仿宋" w:hAnsi="仿宋" w:cs="宋体"/>
          <w:kern w:val="0"/>
          <w:sz w:val="24"/>
          <w:szCs w:val="24"/>
        </w:rPr>
        <w:t>本方案围绕完整的无人机任务执行流程，将发现、确认、定位、取证和数据回传作为统一的任务链路进行系统化设计。通过在光电</w:t>
      </w:r>
      <w:proofErr w:type="gramStart"/>
      <w:r w:rsidRPr="0041630C">
        <w:rPr>
          <w:rFonts w:ascii="仿宋" w:eastAsia="仿宋" w:hAnsi="仿宋" w:cs="宋体"/>
          <w:kern w:val="0"/>
          <w:sz w:val="24"/>
          <w:szCs w:val="24"/>
        </w:rPr>
        <w:t>吊舱端侧构建</w:t>
      </w:r>
      <w:proofErr w:type="gramEnd"/>
      <w:r w:rsidRPr="0041630C">
        <w:rPr>
          <w:rFonts w:ascii="仿宋" w:eastAsia="仿宋" w:hAnsi="仿宋" w:cs="宋体"/>
          <w:kern w:val="0"/>
          <w:sz w:val="24"/>
          <w:szCs w:val="24"/>
        </w:rPr>
        <w:t>任务控制与边缘计算能力，使系统能够在本地完成多</w:t>
      </w:r>
      <w:proofErr w:type="gramStart"/>
      <w:r w:rsidRPr="0041630C">
        <w:rPr>
          <w:rFonts w:ascii="仿宋" w:eastAsia="仿宋" w:hAnsi="仿宋" w:cs="宋体"/>
          <w:kern w:val="0"/>
          <w:sz w:val="24"/>
          <w:szCs w:val="24"/>
        </w:rPr>
        <w:t>源信息</w:t>
      </w:r>
      <w:proofErr w:type="gramEnd"/>
      <w:r w:rsidRPr="0041630C">
        <w:rPr>
          <w:rFonts w:ascii="仿宋" w:eastAsia="仿宋" w:hAnsi="仿宋" w:cs="宋体"/>
          <w:kern w:val="0"/>
          <w:sz w:val="24"/>
          <w:szCs w:val="24"/>
        </w:rPr>
        <w:t>的融合分析与任务调度，而不再依赖“发现—上报—人工判断—再执行”的分段操作方式。在该技术路线下，系统根据任务阶段动态调度不同载荷与功能模块，使任务流程由目标状态驱动自动推进，从而在复杂环境条件下实现稳定、高效的任务执行。下图为多载荷协同的智能化任务执行方案的整体多模块协同架构示意图</w:t>
      </w:r>
      <w:r w:rsidR="00E338FC" w:rsidRPr="00E338FC">
        <w:rPr>
          <w:rFonts w:ascii="仿宋" w:eastAsia="仿宋" w:hAnsi="仿宋" w:cs="宋体" w:hint="eastAsia"/>
          <w:kern w:val="0"/>
          <w:sz w:val="24"/>
          <w:szCs w:val="24"/>
        </w:rPr>
        <w:t>。</w:t>
      </w:r>
    </w:p>
    <w:p w14:paraId="1A5C6A18" w14:textId="32E9ED24" w:rsidR="00F6784B" w:rsidRPr="004B587D" w:rsidRDefault="00F6784B" w:rsidP="00E338FC">
      <w:pPr>
        <w:widowControl/>
        <w:spacing w:line="288" w:lineRule="auto"/>
        <w:ind w:firstLineChars="200" w:firstLine="480"/>
        <w:jc w:val="left"/>
        <w:rPr>
          <w:rFonts w:ascii="仿宋" w:eastAsia="仿宋" w:hAnsi="仿宋" w:cs="宋体"/>
          <w:kern w:val="0"/>
          <w:sz w:val="24"/>
          <w:szCs w:val="24"/>
        </w:rPr>
      </w:pPr>
    </w:p>
    <w:p w14:paraId="4658C6F1" w14:textId="77777777" w:rsidR="00E338FC" w:rsidRPr="00FE2858" w:rsidRDefault="00E338FC" w:rsidP="00E338FC">
      <w:pPr>
        <w:keepNext/>
        <w:spacing w:line="288" w:lineRule="auto"/>
        <w:rPr>
          <w:rFonts w:ascii="仿宋" w:eastAsia="仿宋" w:hAnsi="仿宋" w:cs="Times New Roman"/>
          <w:sz w:val="24"/>
          <w:szCs w:val="24"/>
          <w:lang w:eastAsia="en-US"/>
        </w:rPr>
      </w:pPr>
      <w:bookmarkStart w:id="54" w:name="_Toc218895788"/>
      <w:bookmarkStart w:id="55" w:name="_Toc218895923"/>
      <w:r w:rsidRPr="00FE2858">
        <w:rPr>
          <w:rFonts w:ascii="仿宋" w:eastAsia="仿宋" w:hAnsi="仿宋" w:cs="Times New Roman"/>
          <w:noProof/>
          <w:sz w:val="24"/>
          <w:szCs w:val="24"/>
          <w:lang w:eastAsia="en-US"/>
        </w:rPr>
        <w:lastRenderedPageBreak/>
        <w:drawing>
          <wp:inline distT="0" distB="0" distL="0" distR="0" wp14:anchorId="42230B79" wp14:editId="557BF1E1">
            <wp:extent cx="5486400" cy="3305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绘图.drawio.png"/>
                    <pic:cNvPicPr/>
                  </pic:nvPicPr>
                  <pic:blipFill>
                    <a:blip r:embed="rId31"/>
                    <a:stretch>
                      <a:fillRect/>
                    </a:stretch>
                  </pic:blipFill>
                  <pic:spPr>
                    <a:xfrm>
                      <a:off x="0" y="0"/>
                      <a:ext cx="5486400" cy="3305033"/>
                    </a:xfrm>
                    <a:prstGeom prst="rect">
                      <a:avLst/>
                    </a:prstGeom>
                  </pic:spPr>
                </pic:pic>
              </a:graphicData>
            </a:graphic>
          </wp:inline>
        </w:drawing>
      </w:r>
    </w:p>
    <w:p w14:paraId="56D4F0B4" w14:textId="46B17B4D" w:rsidR="00E338FC" w:rsidRPr="00FE2858" w:rsidRDefault="00E338FC" w:rsidP="00E338FC">
      <w:pPr>
        <w:spacing w:line="288" w:lineRule="auto"/>
        <w:jc w:val="center"/>
        <w:rPr>
          <w:rFonts w:ascii="仿宋" w:eastAsia="仿宋" w:hAnsi="仿宋" w:cs="Times New Roman"/>
          <w:b/>
          <w:bCs/>
          <w:sz w:val="24"/>
          <w:szCs w:val="24"/>
        </w:rPr>
      </w:pPr>
      <w:r w:rsidRPr="00FE2858">
        <w:rPr>
          <w:rFonts w:ascii="仿宋" w:eastAsia="仿宋" w:hAnsi="仿宋" w:cs="Times New Roman" w:hint="eastAsia"/>
          <w:b/>
          <w:bCs/>
          <w:sz w:val="24"/>
          <w:szCs w:val="24"/>
        </w:rPr>
        <w:t>图</w:t>
      </w:r>
      <w:r>
        <w:rPr>
          <w:rFonts w:ascii="仿宋" w:eastAsia="仿宋" w:hAnsi="仿宋" w:cs="Times New Roman" w:hint="eastAsia"/>
          <w:b/>
          <w:bCs/>
          <w:sz w:val="24"/>
          <w:szCs w:val="24"/>
        </w:rPr>
        <w:t>1</w:t>
      </w:r>
      <w:r w:rsidR="00A23F26">
        <w:rPr>
          <w:rFonts w:ascii="仿宋" w:eastAsia="仿宋" w:hAnsi="仿宋" w:cs="Times New Roman" w:hint="eastAsia"/>
          <w:b/>
          <w:bCs/>
          <w:sz w:val="24"/>
          <w:szCs w:val="24"/>
        </w:rPr>
        <w:t>2</w:t>
      </w:r>
      <w:r>
        <w:rPr>
          <w:rFonts w:ascii="仿宋" w:eastAsia="仿宋" w:hAnsi="仿宋" w:cs="Times New Roman" w:hint="eastAsia"/>
          <w:b/>
          <w:bCs/>
          <w:sz w:val="24"/>
          <w:szCs w:val="24"/>
        </w:rPr>
        <w:t>.</w:t>
      </w:r>
      <w:r w:rsidRPr="00FE2858">
        <w:rPr>
          <w:rFonts w:ascii="仿宋" w:eastAsia="仿宋" w:hAnsi="仿宋" w:cs="Times New Roman" w:hint="eastAsia"/>
          <w:b/>
          <w:bCs/>
          <w:sz w:val="24"/>
          <w:szCs w:val="24"/>
        </w:rPr>
        <w:t xml:space="preserve"> </w:t>
      </w:r>
      <w:proofErr w:type="gramStart"/>
      <w:r w:rsidRPr="00FE2858">
        <w:rPr>
          <w:rFonts w:ascii="仿宋" w:eastAsia="仿宋" w:hAnsi="仿宋" w:cs="Times New Roman"/>
          <w:b/>
          <w:bCs/>
          <w:sz w:val="24"/>
          <w:szCs w:val="24"/>
        </w:rPr>
        <w:t>端侧智能</w:t>
      </w:r>
      <w:proofErr w:type="gramEnd"/>
      <w:r w:rsidRPr="00FE2858">
        <w:rPr>
          <w:rFonts w:ascii="仿宋" w:eastAsia="仿宋" w:hAnsi="仿宋" w:cs="Times New Roman"/>
          <w:b/>
          <w:bCs/>
          <w:sz w:val="24"/>
          <w:szCs w:val="24"/>
        </w:rPr>
        <w:t>光电吊舱</w:t>
      </w:r>
      <w:r w:rsidRPr="00FE2858">
        <w:rPr>
          <w:rFonts w:ascii="仿宋" w:eastAsia="仿宋" w:hAnsi="仿宋" w:cs="Times New Roman" w:hint="eastAsia"/>
          <w:b/>
          <w:bCs/>
          <w:sz w:val="24"/>
          <w:szCs w:val="24"/>
        </w:rPr>
        <w:t>多</w:t>
      </w:r>
      <w:r w:rsidRPr="00FE2858">
        <w:rPr>
          <w:rFonts w:ascii="仿宋" w:eastAsia="仿宋" w:hAnsi="仿宋" w:cs="Times New Roman"/>
          <w:b/>
          <w:bCs/>
          <w:sz w:val="24"/>
          <w:szCs w:val="24"/>
        </w:rPr>
        <w:t>模块协同架构示意图</w:t>
      </w:r>
    </w:p>
    <w:p w14:paraId="3752A653" w14:textId="77777777" w:rsidR="00E338FC" w:rsidRPr="00E338FC" w:rsidRDefault="00E338FC" w:rsidP="00E338FC"/>
    <w:p w14:paraId="665EE5CB" w14:textId="0C9AA5C3" w:rsidR="00F6784B" w:rsidRPr="004B587D" w:rsidRDefault="00F10A91" w:rsidP="00F6371C">
      <w:pPr>
        <w:pStyle w:val="3"/>
      </w:pPr>
      <w:r>
        <w:rPr>
          <w:rFonts w:hint="eastAsia"/>
        </w:rPr>
        <w:t>6.2.</w:t>
      </w:r>
      <w:r w:rsidR="00F6784B" w:rsidRPr="004B587D">
        <w:t>2</w:t>
      </w:r>
      <w:r>
        <w:rPr>
          <w:rFonts w:hint="eastAsia"/>
        </w:rPr>
        <w:t xml:space="preserve"> </w:t>
      </w:r>
      <w:r w:rsidR="00F6784B" w:rsidRPr="004B587D">
        <w:t>体系构成与功能分工</w:t>
      </w:r>
      <w:bookmarkEnd w:id="54"/>
      <w:bookmarkEnd w:id="55"/>
    </w:p>
    <w:p w14:paraId="1D4C3C83" w14:textId="77777777" w:rsidR="00E338FC" w:rsidRDefault="00F6784B" w:rsidP="00F6371C">
      <w:pPr>
        <w:widowControl/>
        <w:spacing w:line="288" w:lineRule="auto"/>
        <w:jc w:val="left"/>
        <w:rPr>
          <w:rFonts w:ascii="仿宋" w:eastAsia="仿宋" w:hAnsi="仿宋" w:cs="宋体"/>
          <w:kern w:val="0"/>
          <w:sz w:val="24"/>
          <w:szCs w:val="24"/>
        </w:rPr>
      </w:pPr>
      <w:r w:rsidRPr="004B587D">
        <w:rPr>
          <w:rFonts w:ascii="仿宋" w:eastAsia="仿宋" w:hAnsi="仿宋" w:cs="宋体"/>
          <w:kern w:val="0"/>
          <w:sz w:val="24"/>
          <w:szCs w:val="24"/>
        </w:rPr>
        <w:t>系统以光电吊舱为核心感知与执行平台，主要由以下功能模块构成：</w:t>
      </w:r>
    </w:p>
    <w:p w14:paraId="5D285D04" w14:textId="4D7BA3BD" w:rsidR="00E338FC" w:rsidRPr="00E338FC" w:rsidRDefault="00F6784B" w:rsidP="00E338FC">
      <w:pPr>
        <w:pStyle w:val="a9"/>
        <w:widowControl/>
        <w:numPr>
          <w:ilvl w:val="0"/>
          <w:numId w:val="15"/>
        </w:numPr>
        <w:spacing w:line="288" w:lineRule="auto"/>
        <w:jc w:val="left"/>
        <w:rPr>
          <w:rFonts w:ascii="仿宋" w:eastAsia="仿宋" w:hAnsi="仿宋" w:cs="宋体"/>
          <w:kern w:val="0"/>
          <w:sz w:val="24"/>
          <w:szCs w:val="24"/>
        </w:rPr>
      </w:pPr>
      <w:r w:rsidRPr="00E338FC">
        <w:rPr>
          <w:rFonts w:ascii="仿宋" w:eastAsia="仿宋" w:hAnsi="仿宋" w:cs="宋体"/>
          <w:kern w:val="0"/>
          <w:sz w:val="24"/>
          <w:szCs w:val="24"/>
        </w:rPr>
        <w:t>可见光（VIS）与红外（IR）成像载荷：构成全天候主观测手段，用于目标发现、状态识别与证据获取。可见光通道适用于白天高分辨率</w:t>
      </w:r>
      <w:r w:rsidR="0041630C">
        <w:rPr>
          <w:rFonts w:ascii="仿宋" w:eastAsia="仿宋" w:hAnsi="仿宋" w:cs="宋体" w:hint="eastAsia"/>
          <w:kern w:val="0"/>
          <w:sz w:val="24"/>
          <w:szCs w:val="24"/>
        </w:rPr>
        <w:t>信息采集</w:t>
      </w:r>
      <w:r w:rsidRPr="00E338FC">
        <w:rPr>
          <w:rFonts w:ascii="仿宋" w:eastAsia="仿宋" w:hAnsi="仿宋" w:cs="宋体"/>
          <w:kern w:val="0"/>
          <w:sz w:val="24"/>
          <w:szCs w:val="24"/>
        </w:rPr>
        <w:t>，红外通道用于夜间、逆光或低对比度场景下的热异常与轮廓补充，两者可按策略切换或融合显示以提升鲁棒性。</w:t>
      </w:r>
    </w:p>
    <w:p w14:paraId="7E883A07" w14:textId="77777777" w:rsidR="00E338FC" w:rsidRDefault="00F6784B" w:rsidP="00E338FC">
      <w:pPr>
        <w:pStyle w:val="a9"/>
        <w:widowControl/>
        <w:numPr>
          <w:ilvl w:val="0"/>
          <w:numId w:val="15"/>
        </w:numPr>
        <w:spacing w:line="288" w:lineRule="auto"/>
        <w:jc w:val="left"/>
        <w:rPr>
          <w:rFonts w:ascii="仿宋" w:eastAsia="仿宋" w:hAnsi="仿宋" w:cs="宋体"/>
          <w:kern w:val="0"/>
          <w:sz w:val="24"/>
          <w:szCs w:val="24"/>
        </w:rPr>
      </w:pPr>
      <w:r w:rsidRPr="00E338FC">
        <w:rPr>
          <w:rFonts w:ascii="仿宋" w:eastAsia="仿宋" w:hAnsi="仿宋" w:cs="宋体"/>
          <w:kern w:val="0"/>
          <w:sz w:val="24"/>
          <w:szCs w:val="24"/>
        </w:rPr>
        <w:t>激光测距（LRF）载荷：作为辅助空间约束手段，在需要定量距离信息时按策略触发，用于降低仅依赖视线角信息带来的定位不确定性。</w:t>
      </w:r>
    </w:p>
    <w:p w14:paraId="706777A5" w14:textId="4C7222CE" w:rsidR="00E338FC" w:rsidRDefault="00F6784B" w:rsidP="00E338FC">
      <w:pPr>
        <w:pStyle w:val="a9"/>
        <w:widowControl/>
        <w:numPr>
          <w:ilvl w:val="0"/>
          <w:numId w:val="15"/>
        </w:numPr>
        <w:spacing w:line="288" w:lineRule="auto"/>
        <w:jc w:val="left"/>
        <w:rPr>
          <w:rFonts w:ascii="仿宋" w:eastAsia="仿宋" w:hAnsi="仿宋" w:cs="宋体"/>
          <w:kern w:val="0"/>
          <w:sz w:val="24"/>
          <w:szCs w:val="24"/>
        </w:rPr>
      </w:pPr>
      <w:r w:rsidRPr="00E338FC">
        <w:rPr>
          <w:rFonts w:ascii="仿宋" w:eastAsia="仿宋" w:hAnsi="仿宋" w:cs="宋体"/>
          <w:kern w:val="0"/>
          <w:sz w:val="24"/>
          <w:szCs w:val="24"/>
        </w:rPr>
        <w:t>激光通信载荷：作为高质量数据回传与协同链路，用于高码率视频与结构化</w:t>
      </w:r>
      <w:r w:rsidR="0041630C">
        <w:rPr>
          <w:rFonts w:ascii="仿宋" w:eastAsia="仿宋" w:hAnsi="仿宋" w:cs="宋体" w:hint="eastAsia"/>
          <w:kern w:val="0"/>
          <w:sz w:val="24"/>
          <w:szCs w:val="24"/>
        </w:rPr>
        <w:t>任务执行</w:t>
      </w:r>
      <w:r w:rsidRPr="00E338FC">
        <w:rPr>
          <w:rFonts w:ascii="仿宋" w:eastAsia="仿宋" w:hAnsi="仿宋" w:cs="宋体"/>
          <w:kern w:val="0"/>
          <w:sz w:val="24"/>
          <w:szCs w:val="24"/>
        </w:rPr>
        <w:t>结果的低时延回传，支撑中远距离条件下的高分辨率</w:t>
      </w:r>
      <w:r w:rsidR="0041630C">
        <w:rPr>
          <w:rFonts w:ascii="仿宋" w:eastAsia="仿宋" w:hAnsi="仿宋" w:cs="宋体" w:hint="eastAsia"/>
          <w:kern w:val="0"/>
          <w:sz w:val="24"/>
          <w:szCs w:val="24"/>
        </w:rPr>
        <w:t>信息采集的</w:t>
      </w:r>
      <w:r w:rsidRPr="00E338FC">
        <w:rPr>
          <w:rFonts w:ascii="仿宋" w:eastAsia="仿宋" w:hAnsi="仿宋" w:cs="宋体"/>
          <w:kern w:val="0"/>
          <w:sz w:val="24"/>
          <w:szCs w:val="24"/>
        </w:rPr>
        <w:t>需求。</w:t>
      </w:r>
    </w:p>
    <w:p w14:paraId="305DE4D3" w14:textId="5772F680" w:rsidR="00F6784B" w:rsidRPr="00E338FC" w:rsidRDefault="00F6784B" w:rsidP="00E338FC">
      <w:pPr>
        <w:pStyle w:val="a9"/>
        <w:widowControl/>
        <w:numPr>
          <w:ilvl w:val="0"/>
          <w:numId w:val="15"/>
        </w:numPr>
        <w:spacing w:line="288" w:lineRule="auto"/>
        <w:jc w:val="left"/>
        <w:rPr>
          <w:rFonts w:ascii="仿宋" w:eastAsia="仿宋" w:hAnsi="仿宋" w:cs="宋体"/>
          <w:kern w:val="0"/>
          <w:sz w:val="24"/>
          <w:szCs w:val="24"/>
        </w:rPr>
      </w:pPr>
      <w:proofErr w:type="gramStart"/>
      <w:r w:rsidRPr="00E338FC">
        <w:rPr>
          <w:rFonts w:ascii="仿宋" w:eastAsia="仿宋" w:hAnsi="仿宋" w:cs="宋体"/>
          <w:kern w:val="0"/>
          <w:sz w:val="24"/>
          <w:szCs w:val="24"/>
        </w:rPr>
        <w:t>端侧任务</w:t>
      </w:r>
      <w:proofErr w:type="gramEnd"/>
      <w:r w:rsidRPr="00E338FC">
        <w:rPr>
          <w:rFonts w:ascii="仿宋" w:eastAsia="仿宋" w:hAnsi="仿宋" w:cs="宋体"/>
          <w:kern w:val="0"/>
          <w:sz w:val="24"/>
          <w:szCs w:val="24"/>
        </w:rPr>
        <w:t>控制单元：作为系统中枢，对多源感知数据进行时间与空间对齐，并根据任务状态对各类载荷进行统一调度与管理。</w:t>
      </w:r>
    </w:p>
    <w:p w14:paraId="54DCCE46" w14:textId="77777777" w:rsidR="004B587D"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上述模块在统一体系下形成分工明确、相互增强的协同关系，而非简单功能叠加。</w:t>
      </w:r>
    </w:p>
    <w:p w14:paraId="05556431" w14:textId="4AEEF951" w:rsidR="00F6784B" w:rsidRPr="004B587D" w:rsidRDefault="00F6371C" w:rsidP="00F6371C">
      <w:pPr>
        <w:pStyle w:val="2"/>
      </w:pPr>
      <w:r>
        <w:rPr>
          <w:rFonts w:hint="eastAsia"/>
        </w:rPr>
        <w:t>6</w:t>
      </w:r>
      <w:r w:rsidR="00F6784B" w:rsidRPr="004B587D">
        <w:t xml:space="preserve">.3 </w:t>
      </w:r>
      <w:proofErr w:type="gramStart"/>
      <w:r w:rsidR="00F6784B" w:rsidRPr="004B587D">
        <w:t>端侧智能</w:t>
      </w:r>
      <w:proofErr w:type="gramEnd"/>
      <w:r w:rsidR="00F6784B" w:rsidRPr="004B587D">
        <w:t>任务执行机制</w:t>
      </w:r>
    </w:p>
    <w:p w14:paraId="37F14CFF" w14:textId="677A7C26" w:rsidR="00F6784B" w:rsidRPr="004B587D" w:rsidRDefault="00F10A91" w:rsidP="00404269">
      <w:pPr>
        <w:pStyle w:val="3"/>
      </w:pPr>
      <w:bookmarkStart w:id="56" w:name="_Toc218895789"/>
      <w:bookmarkStart w:id="57" w:name="_Toc218895924"/>
      <w:r>
        <w:rPr>
          <w:rFonts w:hint="eastAsia"/>
        </w:rPr>
        <w:t>6.3.</w:t>
      </w:r>
      <w:r w:rsidR="00F6784B" w:rsidRPr="004B587D">
        <w:t xml:space="preserve">1 </w:t>
      </w:r>
      <w:proofErr w:type="gramStart"/>
      <w:r w:rsidR="00F6784B" w:rsidRPr="004B587D">
        <w:t>端侧智能</w:t>
      </w:r>
      <w:proofErr w:type="gramEnd"/>
      <w:r w:rsidR="00F6784B" w:rsidRPr="004B587D">
        <w:t>闭环总体思路</w:t>
      </w:r>
      <w:bookmarkEnd w:id="56"/>
      <w:bookmarkEnd w:id="57"/>
    </w:p>
    <w:p w14:paraId="3F239805" w14:textId="0636C1F8"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在无人机</w:t>
      </w:r>
      <w:r w:rsidR="0041630C">
        <w:rPr>
          <w:rFonts w:ascii="仿宋" w:eastAsia="仿宋" w:hAnsi="仿宋" w:cs="宋体" w:hint="eastAsia"/>
          <w:kern w:val="0"/>
          <w:sz w:val="24"/>
          <w:szCs w:val="24"/>
        </w:rPr>
        <w:t>的多种应用场景</w:t>
      </w:r>
      <w:r w:rsidRPr="004B587D">
        <w:rPr>
          <w:rFonts w:ascii="仿宋" w:eastAsia="仿宋" w:hAnsi="仿宋" w:cs="宋体"/>
          <w:kern w:val="0"/>
          <w:sz w:val="24"/>
          <w:szCs w:val="24"/>
        </w:rPr>
        <w:t>中，系统整体性能的关键并不取决于单一算法或某一载荷能力是否足够复杂，而在于能否在复杂环境下，将持续观测、稳定跟踪、空间约束与任务处置可靠地串联成一条可自动执行的任务流程。基于此，本方案将核心感知与任务控制能力前移至光电吊舱端侧，在本地构建统一的智</w:t>
      </w:r>
      <w:r w:rsidRPr="004B587D">
        <w:rPr>
          <w:rFonts w:ascii="仿宋" w:eastAsia="仿宋" w:hAnsi="仿宋" w:cs="宋体"/>
          <w:kern w:val="0"/>
          <w:sz w:val="24"/>
          <w:szCs w:val="24"/>
        </w:rPr>
        <w:lastRenderedPageBreak/>
        <w:t>能化任务闭环，使</w:t>
      </w:r>
      <w:r w:rsidR="0041630C">
        <w:rPr>
          <w:rFonts w:ascii="仿宋" w:eastAsia="仿宋" w:hAnsi="仿宋" w:cs="宋体" w:hint="eastAsia"/>
          <w:kern w:val="0"/>
          <w:sz w:val="24"/>
          <w:szCs w:val="24"/>
        </w:rPr>
        <w:t>任务执行</w:t>
      </w:r>
      <w:r w:rsidRPr="004B587D">
        <w:rPr>
          <w:rFonts w:ascii="仿宋" w:eastAsia="仿宋" w:hAnsi="仿宋" w:cs="宋体"/>
          <w:kern w:val="0"/>
          <w:sz w:val="24"/>
          <w:szCs w:val="24"/>
        </w:rPr>
        <w:t>过程能够在有限人工干预、甚至通信条件不稳定的情况下持续运行。</w:t>
      </w:r>
    </w:p>
    <w:p w14:paraId="538BD94C" w14:textId="69A3EC06"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proofErr w:type="gramStart"/>
      <w:r w:rsidRPr="004B587D">
        <w:rPr>
          <w:rFonts w:ascii="仿宋" w:eastAsia="仿宋" w:hAnsi="仿宋" w:cs="宋体"/>
          <w:kern w:val="0"/>
          <w:sz w:val="24"/>
          <w:szCs w:val="24"/>
        </w:rPr>
        <w:t>端侧智能</w:t>
      </w:r>
      <w:proofErr w:type="gramEnd"/>
      <w:r w:rsidRPr="004B587D">
        <w:rPr>
          <w:rFonts w:ascii="仿宋" w:eastAsia="仿宋" w:hAnsi="仿宋" w:cs="宋体"/>
          <w:kern w:val="0"/>
          <w:sz w:val="24"/>
          <w:szCs w:val="24"/>
        </w:rPr>
        <w:t>模块不直接参与底层伺服与指向控制，而是通过对连续感知结果的分析，生成</w:t>
      </w:r>
      <w:proofErr w:type="gramStart"/>
      <w:r w:rsidRPr="004B587D">
        <w:rPr>
          <w:rFonts w:ascii="仿宋" w:eastAsia="仿宋" w:hAnsi="仿宋" w:cs="宋体"/>
          <w:kern w:val="0"/>
          <w:sz w:val="24"/>
          <w:szCs w:val="24"/>
        </w:rPr>
        <w:t>任务级决策</w:t>
      </w:r>
      <w:proofErr w:type="gramEnd"/>
      <w:r w:rsidRPr="004B587D">
        <w:rPr>
          <w:rFonts w:ascii="仿宋" w:eastAsia="仿宋" w:hAnsi="仿宋" w:cs="宋体"/>
          <w:kern w:val="0"/>
          <w:sz w:val="24"/>
          <w:szCs w:val="24"/>
        </w:rPr>
        <w:t>与调度指令，实现对</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流程的高层组织与管理。</w:t>
      </w:r>
    </w:p>
    <w:p w14:paraId="371C1E83" w14:textId="2FC99592" w:rsidR="00F6784B" w:rsidRPr="004B587D" w:rsidRDefault="00F10A91" w:rsidP="00404269">
      <w:pPr>
        <w:pStyle w:val="3"/>
      </w:pPr>
      <w:bookmarkStart w:id="58" w:name="_Toc218895790"/>
      <w:bookmarkStart w:id="59" w:name="_Toc218895925"/>
      <w:r>
        <w:rPr>
          <w:rFonts w:hint="eastAsia"/>
        </w:rPr>
        <w:t>6.3.</w:t>
      </w:r>
      <w:r w:rsidR="004B587D" w:rsidRPr="004B587D">
        <w:rPr>
          <w:rFonts w:hint="eastAsia"/>
        </w:rPr>
        <w:t>2</w:t>
      </w:r>
      <w:r w:rsidR="00F6784B" w:rsidRPr="004B587D">
        <w:t xml:space="preserve"> 感知、决策与执行的协同关系</w:t>
      </w:r>
      <w:bookmarkEnd w:id="58"/>
      <w:bookmarkEnd w:id="59"/>
    </w:p>
    <w:p w14:paraId="4CCB62A1"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在感知层面，可见光与红外成像作为全天候主观测手段，持续提供目标与环境信息；</w:t>
      </w:r>
      <w:proofErr w:type="gramStart"/>
      <w:r w:rsidRPr="004B587D">
        <w:rPr>
          <w:rFonts w:ascii="仿宋" w:eastAsia="仿宋" w:hAnsi="仿宋" w:cs="宋体"/>
          <w:kern w:val="0"/>
          <w:sz w:val="24"/>
          <w:szCs w:val="24"/>
        </w:rPr>
        <w:t>云台稳像</w:t>
      </w:r>
      <w:proofErr w:type="gramEnd"/>
      <w:r w:rsidRPr="004B587D">
        <w:rPr>
          <w:rFonts w:ascii="仿宋" w:eastAsia="仿宋" w:hAnsi="仿宋" w:cs="宋体"/>
          <w:kern w:val="0"/>
          <w:sz w:val="24"/>
          <w:szCs w:val="24"/>
        </w:rPr>
        <w:t>与视轴指向控制构成独立、可靠的底层闭环，始终优先保障画面稳定和基础观测能力。</w:t>
      </w:r>
    </w:p>
    <w:p w14:paraId="31938891" w14:textId="49462171"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在此基础上，</w:t>
      </w:r>
      <w:proofErr w:type="gramStart"/>
      <w:r w:rsidRPr="004B587D">
        <w:rPr>
          <w:rFonts w:ascii="仿宋" w:eastAsia="仿宋" w:hAnsi="仿宋" w:cs="宋体"/>
          <w:kern w:val="0"/>
          <w:sz w:val="24"/>
          <w:szCs w:val="24"/>
        </w:rPr>
        <w:t>端侧智能</w:t>
      </w:r>
      <w:proofErr w:type="gramEnd"/>
      <w:r w:rsidRPr="004B587D">
        <w:rPr>
          <w:rFonts w:ascii="仿宋" w:eastAsia="仿宋" w:hAnsi="仿宋" w:cs="宋体"/>
          <w:kern w:val="0"/>
          <w:sz w:val="24"/>
          <w:szCs w:val="24"/>
        </w:rPr>
        <w:t>模块对连续成像数据进行分析，将目标的状态变化提炼为对任务执行有意义的信息，并以此作为</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流程切换与视轴调整策略的参考。系统能够在不需要人工持续操控的情况下，自动完成目标锁定、稳定跟踪与观测状态保持，使</w:t>
      </w:r>
      <w:r w:rsidR="0041630C" w:rsidRPr="0041630C">
        <w:rPr>
          <w:rFonts w:ascii="仿宋" w:eastAsia="仿宋" w:hAnsi="仿宋" w:cs="宋体"/>
          <w:kern w:val="0"/>
          <w:sz w:val="24"/>
          <w:szCs w:val="24"/>
        </w:rPr>
        <w:t>执行</w:t>
      </w:r>
      <w:r w:rsidRPr="004B587D">
        <w:rPr>
          <w:rFonts w:ascii="仿宋" w:eastAsia="仿宋" w:hAnsi="仿宋" w:cs="宋体"/>
          <w:kern w:val="0"/>
          <w:sz w:val="24"/>
          <w:szCs w:val="24"/>
        </w:rPr>
        <w:t>人员由“实时操作”转变为“任务监督”。</w:t>
      </w:r>
    </w:p>
    <w:p w14:paraId="03EAE07F" w14:textId="541F58B6" w:rsidR="00F6784B" w:rsidRPr="004B587D" w:rsidRDefault="00F10A91" w:rsidP="004B587D">
      <w:pPr>
        <w:widowControl/>
        <w:spacing w:line="288" w:lineRule="auto"/>
        <w:ind w:firstLineChars="200" w:firstLine="480"/>
        <w:jc w:val="left"/>
        <w:outlineLvl w:val="2"/>
        <w:rPr>
          <w:rFonts w:ascii="仿宋" w:eastAsia="仿宋" w:hAnsi="仿宋" w:cs="宋体"/>
          <w:kern w:val="0"/>
          <w:sz w:val="24"/>
          <w:szCs w:val="24"/>
        </w:rPr>
      </w:pPr>
      <w:bookmarkStart w:id="60" w:name="_Toc218895791"/>
      <w:bookmarkStart w:id="61" w:name="_Toc218895926"/>
      <w:r>
        <w:rPr>
          <w:rFonts w:ascii="仿宋" w:eastAsia="仿宋" w:hAnsi="仿宋" w:cs="宋体" w:hint="eastAsia"/>
          <w:kern w:val="0"/>
          <w:sz w:val="24"/>
          <w:szCs w:val="24"/>
        </w:rPr>
        <w:t>6.3.</w:t>
      </w:r>
      <w:r w:rsidR="00F6784B" w:rsidRPr="004B587D">
        <w:rPr>
          <w:rFonts w:ascii="仿宋" w:eastAsia="仿宋" w:hAnsi="仿宋" w:cs="宋体"/>
          <w:kern w:val="0"/>
          <w:sz w:val="24"/>
          <w:szCs w:val="24"/>
        </w:rPr>
        <w:t>3 空间约束与任务流程自动化</w:t>
      </w:r>
      <w:bookmarkEnd w:id="60"/>
      <w:bookmarkEnd w:id="61"/>
    </w:p>
    <w:p w14:paraId="64B315FE" w14:textId="47CC0209"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为使</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结果具备工程应用价值，系统在稳定感知和跟踪的前提下引入空间约束机制。通过融合无人机姿态信息、云台视轴状态与成像结果，建立图像观测与空间方向之间的几何对应关系。当</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任务对距离或空间尺度提出要求时，系统按策略触发激光测距作为补充约束，从而降低仅依赖视线方向带来的定位不确定性。</w:t>
      </w:r>
    </w:p>
    <w:p w14:paraId="04628E0C" w14:textId="278D1415" w:rsidR="004B587D"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在任务执行层面，系统将</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行为抽象为由目标状态驱动的自动化流程：从广域搜索、持续跟踪到精细观测与结果输出，各类载荷与功能模块根据任务阶段逐级介入，实现稳定性、效率与资源利用之间的平衡。</w:t>
      </w:r>
    </w:p>
    <w:p w14:paraId="624AEE75" w14:textId="7E9567E1" w:rsidR="00F6784B" w:rsidRPr="004B587D" w:rsidRDefault="00404269" w:rsidP="00404269">
      <w:pPr>
        <w:pStyle w:val="2"/>
      </w:pPr>
      <w:r>
        <w:rPr>
          <w:rFonts w:hint="eastAsia"/>
        </w:rPr>
        <w:t>6</w:t>
      </w:r>
      <w:r w:rsidR="00F6784B" w:rsidRPr="004B587D">
        <w:t>.4 与底层稳定与指向控制的关系</w:t>
      </w:r>
    </w:p>
    <w:p w14:paraId="6FAAEC45" w14:textId="77777777" w:rsidR="00F6784B" w:rsidRPr="004B587D" w:rsidRDefault="00F6784B" w:rsidP="004B587D">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在系统架构上，云</w:t>
      </w:r>
      <w:proofErr w:type="gramStart"/>
      <w:r w:rsidRPr="004B587D">
        <w:rPr>
          <w:rFonts w:ascii="仿宋" w:eastAsia="仿宋" w:hAnsi="仿宋" w:cs="宋体"/>
          <w:kern w:val="0"/>
          <w:sz w:val="24"/>
          <w:szCs w:val="24"/>
        </w:rPr>
        <w:t>台稳定</w:t>
      </w:r>
      <w:proofErr w:type="gramEnd"/>
      <w:r w:rsidRPr="004B587D">
        <w:rPr>
          <w:rFonts w:ascii="仿宋" w:eastAsia="仿宋" w:hAnsi="仿宋" w:cs="宋体"/>
          <w:kern w:val="0"/>
          <w:sz w:val="24"/>
          <w:szCs w:val="24"/>
        </w:rPr>
        <w:t>与视轴指向控制始终作为底层基础能力独立运行，优先保障画面稳定和飞行安全。</w:t>
      </w:r>
      <w:proofErr w:type="gramStart"/>
      <w:r w:rsidRPr="004B587D">
        <w:rPr>
          <w:rFonts w:ascii="仿宋" w:eastAsia="仿宋" w:hAnsi="仿宋" w:cs="宋体"/>
          <w:kern w:val="0"/>
          <w:sz w:val="24"/>
          <w:szCs w:val="24"/>
        </w:rPr>
        <w:t>端侧智能</w:t>
      </w:r>
      <w:proofErr w:type="gramEnd"/>
      <w:r w:rsidRPr="004B587D">
        <w:rPr>
          <w:rFonts w:ascii="仿宋" w:eastAsia="仿宋" w:hAnsi="仿宋" w:cs="宋体"/>
          <w:kern w:val="0"/>
          <w:sz w:val="24"/>
          <w:szCs w:val="24"/>
        </w:rPr>
        <w:t>算法主要承担</w:t>
      </w:r>
      <w:proofErr w:type="gramStart"/>
      <w:r w:rsidRPr="004B587D">
        <w:rPr>
          <w:rFonts w:ascii="仿宋" w:eastAsia="仿宋" w:hAnsi="仿宋" w:cs="宋体"/>
          <w:kern w:val="0"/>
          <w:sz w:val="24"/>
          <w:szCs w:val="24"/>
        </w:rPr>
        <w:t>任务级</w:t>
      </w:r>
      <w:proofErr w:type="gramEnd"/>
      <w:r w:rsidRPr="004B587D">
        <w:rPr>
          <w:rFonts w:ascii="仿宋" w:eastAsia="仿宋" w:hAnsi="仿宋" w:cs="宋体"/>
          <w:kern w:val="0"/>
          <w:sz w:val="24"/>
          <w:szCs w:val="24"/>
        </w:rPr>
        <w:t>的分析、判断与调度角色，仅在高层提供决策参考和触发条件，而不直接干预底层控制回路。</w:t>
      </w:r>
    </w:p>
    <w:p w14:paraId="61FA1EB1" w14:textId="576523A2" w:rsidR="00F6784B" w:rsidRPr="004B587D" w:rsidRDefault="00F6784B" w:rsidP="00E338FC">
      <w:pPr>
        <w:widowControl/>
        <w:spacing w:line="288" w:lineRule="auto"/>
        <w:ind w:firstLineChars="200" w:firstLine="480"/>
        <w:jc w:val="left"/>
        <w:rPr>
          <w:rFonts w:ascii="仿宋" w:eastAsia="仿宋" w:hAnsi="仿宋" w:cs="宋体"/>
          <w:kern w:val="0"/>
          <w:sz w:val="24"/>
          <w:szCs w:val="24"/>
        </w:rPr>
      </w:pPr>
      <w:r w:rsidRPr="004B587D">
        <w:rPr>
          <w:rFonts w:ascii="仿宋" w:eastAsia="仿宋" w:hAnsi="仿宋" w:cs="宋体"/>
          <w:kern w:val="0"/>
          <w:sz w:val="24"/>
          <w:szCs w:val="24"/>
        </w:rPr>
        <w:t>测距与通信等增强功能即使在暂时关闭或受限的情况下，也不会影响系统完成基本</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任务。这种分层解耦设计使系统能够根据环境条件与任务需求灵活调整工作模式，确保</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过程始终安全、可控，并具备可降级运行的工程特性。为确保多载荷协同智能化</w:t>
      </w:r>
      <w:r w:rsidR="0041630C" w:rsidRPr="0041630C">
        <w:rPr>
          <w:rFonts w:ascii="仿宋" w:eastAsia="仿宋" w:hAnsi="仿宋" w:cs="宋体"/>
          <w:kern w:val="0"/>
          <w:sz w:val="24"/>
          <w:szCs w:val="24"/>
        </w:rPr>
        <w:t>任务执行</w:t>
      </w:r>
      <w:r w:rsidRPr="004B587D">
        <w:rPr>
          <w:rFonts w:ascii="仿宋" w:eastAsia="仿宋" w:hAnsi="仿宋" w:cs="宋体"/>
          <w:kern w:val="0"/>
          <w:sz w:val="24"/>
          <w:szCs w:val="24"/>
        </w:rPr>
        <w:t>方案具备可落地性与可验收性，本方案采用</w:t>
      </w:r>
      <w:proofErr w:type="gramStart"/>
      <w:r w:rsidRPr="004B587D">
        <w:rPr>
          <w:rFonts w:ascii="仿宋" w:eastAsia="仿宋" w:hAnsi="仿宋" w:cs="宋体"/>
          <w:kern w:val="0"/>
          <w:sz w:val="24"/>
          <w:szCs w:val="24"/>
        </w:rPr>
        <w:t>分级工程</w:t>
      </w:r>
      <w:proofErr w:type="gramEnd"/>
      <w:r w:rsidRPr="004B587D">
        <w:rPr>
          <w:rFonts w:ascii="仿宋" w:eastAsia="仿宋" w:hAnsi="仿宋" w:cs="宋体"/>
          <w:kern w:val="0"/>
          <w:sz w:val="24"/>
          <w:szCs w:val="24"/>
        </w:rPr>
        <w:t>验证路径：</w:t>
      </w:r>
    </w:p>
    <w:p w14:paraId="6F6B0686" w14:textId="69571DD1" w:rsidR="00CA671A" w:rsidRPr="00F10A91" w:rsidRDefault="00404269" w:rsidP="007604EB">
      <w:pPr>
        <w:spacing w:line="288" w:lineRule="auto"/>
      </w:pPr>
      <w:r w:rsidRPr="00F10A91">
        <w:rPr>
          <w:rFonts w:ascii="仿宋" w:eastAsia="仿宋" w:hAnsi="仿宋" w:cs="宋体" w:hint="eastAsia"/>
          <w:kern w:val="0"/>
          <w:sz w:val="24"/>
          <w:szCs w:val="24"/>
          <w:lang w:val="zh-CN"/>
        </w:rPr>
        <w:t xml:space="preserve">  </w:t>
      </w:r>
      <w:r w:rsidR="00F6784B" w:rsidRPr="00F10A91">
        <w:rPr>
          <w:rFonts w:ascii="仿宋" w:eastAsia="仿宋" w:hAnsi="仿宋" w:cs="宋体"/>
          <w:kern w:val="0"/>
          <w:sz w:val="24"/>
          <w:szCs w:val="24"/>
          <w:lang w:val="zh-CN"/>
        </w:rPr>
        <w:t>验证多载荷在</w:t>
      </w:r>
      <w:proofErr w:type="gramStart"/>
      <w:r w:rsidR="00F6784B" w:rsidRPr="00F10A91">
        <w:rPr>
          <w:rFonts w:ascii="仿宋" w:eastAsia="仿宋" w:hAnsi="仿宋" w:cs="宋体"/>
          <w:kern w:val="0"/>
          <w:sz w:val="24"/>
          <w:szCs w:val="24"/>
          <w:lang w:val="zh-CN"/>
        </w:rPr>
        <w:t>端侧任务</w:t>
      </w:r>
      <w:proofErr w:type="gramEnd"/>
      <w:r w:rsidR="00F6784B" w:rsidRPr="00F10A91">
        <w:rPr>
          <w:rFonts w:ascii="仿宋" w:eastAsia="仿宋" w:hAnsi="仿宋" w:cs="宋体"/>
          <w:kern w:val="0"/>
          <w:sz w:val="24"/>
          <w:szCs w:val="24"/>
          <w:lang w:val="zh-CN"/>
        </w:rPr>
        <w:t>控制单元统一调度下的协同稳定性，重点检查任务切换、载荷按需触发以及状态一致性管理的可靠性。</w:t>
      </w:r>
      <w:r w:rsidR="00F6784B" w:rsidRPr="00F10A91">
        <w:rPr>
          <w:rFonts w:ascii="仿宋" w:eastAsia="仿宋" w:hAnsi="仿宋" w:cs="宋体"/>
          <w:kern w:val="0"/>
          <w:sz w:val="24"/>
          <w:szCs w:val="24"/>
          <w:lang w:val="zh-CN"/>
        </w:rPr>
        <w:br/>
      </w:r>
      <w:r w:rsidRPr="00F10A91">
        <w:rPr>
          <w:rFonts w:ascii="仿宋" w:eastAsia="仿宋" w:hAnsi="仿宋" w:cs="宋体" w:hint="eastAsia"/>
          <w:kern w:val="0"/>
          <w:sz w:val="24"/>
          <w:szCs w:val="24"/>
          <w:lang w:val="zh-CN"/>
        </w:rPr>
        <w:t xml:space="preserve">  </w:t>
      </w:r>
      <w:r w:rsidR="00F6784B" w:rsidRPr="00F10A91">
        <w:rPr>
          <w:rFonts w:ascii="仿宋" w:eastAsia="仿宋" w:hAnsi="仿宋" w:cs="宋体"/>
          <w:kern w:val="0"/>
          <w:sz w:val="24"/>
          <w:szCs w:val="24"/>
          <w:lang w:val="zh-CN"/>
        </w:rPr>
        <w:t>在</w:t>
      </w:r>
      <w:r w:rsidR="0041630C" w:rsidRPr="0041630C">
        <w:rPr>
          <w:rFonts w:ascii="仿宋" w:eastAsia="仿宋" w:hAnsi="仿宋" w:cs="宋体"/>
          <w:kern w:val="0"/>
          <w:sz w:val="24"/>
          <w:szCs w:val="24"/>
        </w:rPr>
        <w:t>任务执行</w:t>
      </w:r>
      <w:r w:rsidR="00F6784B" w:rsidRPr="00F10A91">
        <w:rPr>
          <w:rFonts w:ascii="仿宋" w:eastAsia="仿宋" w:hAnsi="仿宋" w:cs="宋体"/>
          <w:kern w:val="0"/>
          <w:sz w:val="24"/>
          <w:szCs w:val="24"/>
          <w:lang w:val="zh-CN"/>
        </w:rPr>
        <w:t>场景下，验证从目标发现、持续跟踪、空间约束到结果输出的自动化任务流程是否能够稳定执行，并评估</w:t>
      </w:r>
      <w:r w:rsidR="0041630C" w:rsidRPr="0041630C">
        <w:rPr>
          <w:rFonts w:ascii="仿宋" w:eastAsia="仿宋" w:hAnsi="仿宋" w:cs="宋体"/>
          <w:kern w:val="0"/>
          <w:sz w:val="24"/>
          <w:szCs w:val="24"/>
        </w:rPr>
        <w:t>任务执行</w:t>
      </w:r>
      <w:r w:rsidR="00F6784B" w:rsidRPr="00F10A91">
        <w:rPr>
          <w:rFonts w:ascii="仿宋" w:eastAsia="仿宋" w:hAnsi="仿宋" w:cs="宋体"/>
          <w:kern w:val="0"/>
          <w:sz w:val="24"/>
          <w:szCs w:val="24"/>
          <w:lang w:val="zh-CN"/>
        </w:rPr>
        <w:t>结果的一致性与可复核性。</w:t>
      </w:r>
      <w:r w:rsidR="00F6784B" w:rsidRPr="00F10A91">
        <w:rPr>
          <w:rFonts w:ascii="仿宋" w:eastAsia="仿宋" w:hAnsi="仿宋" w:cs="宋体"/>
          <w:kern w:val="0"/>
          <w:sz w:val="24"/>
          <w:szCs w:val="24"/>
          <w:lang w:val="zh-CN"/>
        </w:rPr>
        <w:br/>
      </w:r>
      <w:r w:rsidRPr="00F10A91">
        <w:rPr>
          <w:rFonts w:ascii="仿宋" w:eastAsia="仿宋" w:hAnsi="仿宋" w:cs="宋体" w:hint="eastAsia"/>
          <w:kern w:val="0"/>
          <w:sz w:val="24"/>
          <w:szCs w:val="24"/>
          <w:lang w:val="zh-CN"/>
        </w:rPr>
        <w:t xml:space="preserve">  </w:t>
      </w:r>
      <w:r w:rsidR="0041630C" w:rsidRPr="0041630C">
        <w:rPr>
          <w:rFonts w:ascii="仿宋" w:eastAsia="仿宋" w:hAnsi="仿宋" w:cs="宋体" w:hint="eastAsia"/>
          <w:kern w:val="0"/>
          <w:sz w:val="24"/>
          <w:szCs w:val="24"/>
          <w:lang w:val="zh-CN"/>
        </w:rPr>
        <w:t>在典型无人机任务航线与复杂环境条件下，验证系统在多种应用场景中的长时</w:t>
      </w:r>
      <w:r w:rsidR="0041630C" w:rsidRPr="0041630C">
        <w:rPr>
          <w:rFonts w:ascii="仿宋" w:eastAsia="仿宋" w:hAnsi="仿宋" w:cs="宋体" w:hint="eastAsia"/>
          <w:kern w:val="0"/>
          <w:sz w:val="24"/>
          <w:szCs w:val="24"/>
          <w:lang w:val="zh-CN"/>
        </w:rPr>
        <w:lastRenderedPageBreak/>
        <w:t>间运行稳定性、多载荷协同机制的鲁棒性</w:t>
      </w:r>
      <w:proofErr w:type="gramStart"/>
      <w:r w:rsidR="0041630C" w:rsidRPr="0041630C">
        <w:rPr>
          <w:rFonts w:ascii="仿宋" w:eastAsia="仿宋" w:hAnsi="仿宋" w:cs="宋体" w:hint="eastAsia"/>
          <w:kern w:val="0"/>
          <w:sz w:val="24"/>
          <w:szCs w:val="24"/>
          <w:lang w:val="zh-CN"/>
        </w:rPr>
        <w:t>以及端侧智能</w:t>
      </w:r>
      <w:proofErr w:type="gramEnd"/>
      <w:r w:rsidR="0041630C" w:rsidRPr="0041630C">
        <w:rPr>
          <w:rFonts w:ascii="仿宋" w:eastAsia="仿宋" w:hAnsi="仿宋" w:cs="宋体" w:hint="eastAsia"/>
          <w:kern w:val="0"/>
          <w:sz w:val="24"/>
          <w:szCs w:val="24"/>
          <w:lang w:val="zh-CN"/>
        </w:rPr>
        <w:t>对人工干预需求的实际降低效果，完成系统工程可用性验证。通过上述工程实现与验证路径，形成一套适用于多类型无人机应用场景的多载荷协同智能化任务执行技术方案，并为后续系统集成、关键指标论证与工程化应用推广提供统一的工程依据</w:t>
      </w:r>
      <w:r w:rsidR="00F6784B" w:rsidRPr="004B587D">
        <w:rPr>
          <w:rFonts w:ascii="仿宋" w:eastAsia="仿宋" w:hAnsi="仿宋" w:cs="宋体"/>
          <w:kern w:val="0"/>
          <w:sz w:val="24"/>
          <w:szCs w:val="24"/>
        </w:rPr>
        <w:t>。</w:t>
      </w:r>
    </w:p>
    <w:p w14:paraId="2D6A1409" w14:textId="1F2D9E92" w:rsidR="00EA4AC9" w:rsidRDefault="004524C7" w:rsidP="00F91F9D">
      <w:pPr>
        <w:pStyle w:val="1"/>
      </w:pPr>
      <w:bookmarkStart w:id="62" w:name="_Toc219314342"/>
      <w:r>
        <w:rPr>
          <w:rFonts w:hint="eastAsia"/>
        </w:rPr>
        <w:t xml:space="preserve">7. </w:t>
      </w:r>
      <w:r w:rsidR="00EA4AC9" w:rsidRPr="0086419A">
        <w:rPr>
          <w:rFonts w:hint="eastAsia"/>
        </w:rPr>
        <w:t>项目计划</w:t>
      </w:r>
      <w:bookmarkEnd w:id="29"/>
      <w:r w:rsidR="00A06B7B">
        <w:rPr>
          <w:rFonts w:hint="eastAsia"/>
        </w:rPr>
        <w:t>和成果形式</w:t>
      </w:r>
      <w:bookmarkEnd w:id="62"/>
    </w:p>
    <w:p w14:paraId="26780516" w14:textId="18E2FA6D" w:rsidR="00A06B7B" w:rsidRPr="00A06B7B" w:rsidRDefault="00A06B7B" w:rsidP="00A06B7B">
      <w:pPr>
        <w:pStyle w:val="2"/>
      </w:pPr>
      <w:r>
        <w:rPr>
          <w:rFonts w:hint="eastAsia"/>
        </w:rPr>
        <w:t>7.1 项目计划</w:t>
      </w:r>
    </w:p>
    <w:p w14:paraId="6DFC144F" w14:textId="769B4588" w:rsidR="00EA4AC9" w:rsidRPr="0086419A" w:rsidRDefault="004B587D" w:rsidP="00FE2858">
      <w:pPr>
        <w:widowControl/>
        <w:spacing w:line="288" w:lineRule="auto"/>
        <w:jc w:val="left"/>
        <w:rPr>
          <w:rFonts w:ascii="仿宋" w:eastAsia="仿宋" w:hAnsi="仿宋" w:cs="Times New Roman"/>
          <w:kern w:val="0"/>
          <w:sz w:val="24"/>
          <w:szCs w:val="24"/>
          <w:lang w:val="zh-CN"/>
        </w:rPr>
      </w:pPr>
      <w:r>
        <w:rPr>
          <w:rFonts w:ascii="仿宋" w:eastAsia="仿宋" w:hAnsi="仿宋" w:cs="宋体" w:hint="eastAsia"/>
          <w:kern w:val="0"/>
          <w:sz w:val="24"/>
          <w:szCs w:val="24"/>
          <w:lang w:val="zh-CN"/>
        </w:rPr>
        <w:t xml:space="preserve">  </w:t>
      </w:r>
      <w:r w:rsidR="00EA4AC9" w:rsidRPr="00FE2858">
        <w:rPr>
          <w:rFonts w:ascii="仿宋" w:eastAsia="仿宋" w:hAnsi="仿宋" w:cs="宋体" w:hint="eastAsia"/>
          <w:kern w:val="0"/>
          <w:sz w:val="24"/>
          <w:szCs w:val="24"/>
          <w:lang w:val="zh-CN"/>
        </w:rPr>
        <w:t>本项目围绕全固态智能化光电吊舱系统的工程实现目标，组织开展整体研发与验证工作。项目周期内，各项任务在统一技术路线和指标体系约束下逐步推进，确保关键技术可实现、系统集成可落地、性能指标可验证。</w:t>
      </w:r>
      <w:bookmarkStart w:id="63" w:name="项目总体周期_18_个月"/>
      <w:r w:rsidR="00EA4AC9" w:rsidRPr="0086419A">
        <w:rPr>
          <w:rFonts w:ascii="仿宋" w:eastAsia="仿宋" w:hAnsi="仿宋" w:cs="宋体" w:hint="eastAsia"/>
          <w:bCs/>
          <w:kern w:val="0"/>
          <w:sz w:val="24"/>
          <w:szCs w:val="24"/>
          <w:lang w:val="zh-CN"/>
        </w:rPr>
        <w:t>项目总体周期：</w:t>
      </w:r>
      <w:r w:rsidR="00EA4AC9" w:rsidRPr="0086419A">
        <w:rPr>
          <w:rFonts w:ascii="仿宋" w:eastAsia="仿宋" w:hAnsi="仿宋" w:cs="Georgia"/>
          <w:bCs/>
          <w:kern w:val="0"/>
          <w:sz w:val="24"/>
          <w:szCs w:val="24"/>
          <w:lang w:val="zh-CN"/>
        </w:rPr>
        <w:t xml:space="preserve">18 </w:t>
      </w:r>
      <w:proofErr w:type="gramStart"/>
      <w:r w:rsidR="00EA4AC9" w:rsidRPr="0086419A">
        <w:rPr>
          <w:rFonts w:ascii="仿宋" w:eastAsia="仿宋" w:hAnsi="仿宋" w:cs="宋体" w:hint="eastAsia"/>
          <w:bCs/>
          <w:kern w:val="0"/>
          <w:sz w:val="24"/>
          <w:szCs w:val="24"/>
          <w:lang w:val="zh-CN"/>
        </w:rPr>
        <w:t>个</w:t>
      </w:r>
      <w:proofErr w:type="gramEnd"/>
      <w:r w:rsidR="00EA4AC9" w:rsidRPr="0086419A">
        <w:rPr>
          <w:rFonts w:ascii="仿宋" w:eastAsia="仿宋" w:hAnsi="仿宋" w:cs="宋体" w:hint="eastAsia"/>
          <w:bCs/>
          <w:kern w:val="0"/>
          <w:sz w:val="24"/>
          <w:szCs w:val="24"/>
          <w:lang w:val="zh-CN"/>
        </w:rPr>
        <w:t>月</w:t>
      </w:r>
      <w:bookmarkEnd w:id="63"/>
      <w:r w:rsidR="0086419A">
        <w:rPr>
          <w:rFonts w:ascii="仿宋" w:eastAsia="仿宋" w:hAnsi="仿宋" w:cs="宋体" w:hint="eastAsia"/>
          <w:bCs/>
          <w:kern w:val="0"/>
          <w:sz w:val="24"/>
          <w:szCs w:val="24"/>
          <w:lang w:val="zh-CN"/>
        </w:rPr>
        <w:t>。</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572"/>
        <w:gridCol w:w="3954"/>
        <w:gridCol w:w="2774"/>
      </w:tblGrid>
      <w:tr w:rsidR="00EA4AC9" w:rsidRPr="00FE2858" w14:paraId="2FA7B138" w14:textId="77777777" w:rsidTr="00E338FC">
        <w:trPr>
          <w:cantSplit/>
          <w:tblCellSpacing w:w="0" w:type="dxa"/>
          <w:jc w:val="center"/>
        </w:trPr>
        <w:tc>
          <w:tcPr>
            <w:tcW w:w="0" w:type="auto"/>
            <w:tcBorders>
              <w:top w:val="single" w:sz="1" w:space="0" w:color="000000"/>
              <w:bottom w:val="single" w:sz="1" w:space="0" w:color="000000"/>
            </w:tcBorders>
          </w:tcPr>
          <w:p w14:paraId="7AA41401"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时间周期</w:t>
            </w:r>
          </w:p>
        </w:tc>
        <w:tc>
          <w:tcPr>
            <w:tcW w:w="3954" w:type="dxa"/>
            <w:tcBorders>
              <w:top w:val="single" w:sz="1" w:space="0" w:color="000000"/>
              <w:left w:val="single" w:sz="1" w:space="0" w:color="000000"/>
              <w:bottom w:val="single" w:sz="1" w:space="0" w:color="000000"/>
            </w:tcBorders>
          </w:tcPr>
          <w:p w14:paraId="03A06D91"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主要内容与任务</w:t>
            </w:r>
          </w:p>
        </w:tc>
        <w:tc>
          <w:tcPr>
            <w:tcW w:w="2774" w:type="dxa"/>
            <w:tcBorders>
              <w:top w:val="single" w:sz="1" w:space="0" w:color="000000"/>
              <w:left w:val="single" w:sz="1" w:space="0" w:color="000000"/>
              <w:bottom w:val="single" w:sz="1" w:space="0" w:color="000000"/>
            </w:tcBorders>
          </w:tcPr>
          <w:p w14:paraId="3C980940"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指标体系</w:t>
            </w:r>
          </w:p>
        </w:tc>
      </w:tr>
      <w:tr w:rsidR="00EA4AC9" w:rsidRPr="00FE2858" w14:paraId="34E335DF" w14:textId="77777777" w:rsidTr="00E338FC">
        <w:trPr>
          <w:cantSplit/>
          <w:tblCellSpacing w:w="0" w:type="dxa"/>
          <w:jc w:val="center"/>
        </w:trPr>
        <w:tc>
          <w:tcPr>
            <w:tcW w:w="0" w:type="auto"/>
            <w:tcBorders>
              <w:top w:val="single" w:sz="1" w:space="0" w:color="000000"/>
              <w:bottom w:val="single" w:sz="1" w:space="0" w:color="000000"/>
            </w:tcBorders>
          </w:tcPr>
          <w:p w14:paraId="4F468A6F"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t>第 1–3 月</w:t>
            </w:r>
          </w:p>
          <w:p w14:paraId="60399D0A"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（系统与子模块详细设计阶段）</w:t>
            </w:r>
          </w:p>
        </w:tc>
        <w:tc>
          <w:tcPr>
            <w:tcW w:w="3954" w:type="dxa"/>
            <w:tcBorders>
              <w:top w:val="single" w:sz="1" w:space="0" w:color="000000"/>
              <w:left w:val="single" w:sz="1" w:space="0" w:color="000000"/>
              <w:bottom w:val="single" w:sz="1" w:space="0" w:color="000000"/>
            </w:tcBorders>
          </w:tcPr>
          <w:p w14:paraId="1D4A64DF"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光电吊舱系统总体方案细化，明确成像、激光测距、激光通信及</w:t>
            </w:r>
            <w:r w:rsidRPr="00FE2858">
              <w:rPr>
                <w:rFonts w:ascii="仿宋" w:eastAsia="仿宋" w:hAnsi="仿宋" w:cs="Georgia"/>
                <w:sz w:val="24"/>
                <w:szCs w:val="24"/>
              </w:rPr>
              <w:t xml:space="preserve"> LCOPA </w:t>
            </w:r>
            <w:r w:rsidRPr="00FE2858">
              <w:rPr>
                <w:rFonts w:ascii="仿宋" w:eastAsia="仿宋" w:hAnsi="仿宋" w:cs="宋体" w:hint="eastAsia"/>
                <w:sz w:val="24"/>
                <w:szCs w:val="24"/>
              </w:rPr>
              <w:t>精指向单元的功能分工与接口关系。</w:t>
            </w:r>
          </w:p>
          <w:p w14:paraId="4A0C897D"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LCOPA </w:t>
            </w:r>
            <w:r w:rsidRPr="00FE2858">
              <w:rPr>
                <w:rFonts w:ascii="仿宋" w:eastAsia="仿宋" w:hAnsi="仿宋" w:cs="宋体" w:hint="eastAsia"/>
                <w:sz w:val="24"/>
                <w:szCs w:val="24"/>
              </w:rPr>
              <w:t>子模块详细设计，完成相位加载方式、驱动架构与控制接口定义。</w:t>
            </w:r>
          </w:p>
          <w:p w14:paraId="5E036F61"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可见光</w:t>
            </w:r>
            <w:r w:rsidRPr="00FE2858">
              <w:rPr>
                <w:rFonts w:ascii="仿宋" w:eastAsia="仿宋" w:hAnsi="仿宋" w:cs="Georgia"/>
                <w:sz w:val="24"/>
                <w:szCs w:val="24"/>
              </w:rPr>
              <w:t xml:space="preserve"> / </w:t>
            </w:r>
            <w:r w:rsidRPr="00FE2858">
              <w:rPr>
                <w:rFonts w:ascii="仿宋" w:eastAsia="仿宋" w:hAnsi="仿宋" w:cs="宋体" w:hint="eastAsia"/>
                <w:sz w:val="24"/>
                <w:szCs w:val="24"/>
              </w:rPr>
              <w:t>红外成像子模块光学结构、探测器选型及处理架构设计。</w:t>
            </w:r>
          </w:p>
          <w:p w14:paraId="44D4B674"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4. </w:t>
            </w:r>
            <w:r w:rsidRPr="00FE2858">
              <w:rPr>
                <w:rFonts w:ascii="仿宋" w:eastAsia="仿宋" w:hAnsi="仿宋" w:cs="宋体" w:hint="eastAsia"/>
                <w:sz w:val="24"/>
                <w:szCs w:val="24"/>
              </w:rPr>
              <w:t>激光测距与激光通信子模块体制确认与关键参数冻结。</w:t>
            </w:r>
          </w:p>
        </w:tc>
        <w:tc>
          <w:tcPr>
            <w:tcW w:w="2774" w:type="dxa"/>
            <w:tcBorders>
              <w:top w:val="single" w:sz="1" w:space="0" w:color="000000"/>
              <w:left w:val="single" w:sz="1" w:space="0" w:color="000000"/>
              <w:bottom w:val="single" w:sz="1" w:space="0" w:color="000000"/>
            </w:tcBorders>
          </w:tcPr>
          <w:p w14:paraId="2F684E4B"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系统总体架构与接口关系明确。</w:t>
            </w:r>
          </w:p>
          <w:p w14:paraId="4F905808"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LCOPA </w:t>
            </w:r>
            <w:r w:rsidRPr="00FE2858">
              <w:rPr>
                <w:rFonts w:ascii="仿宋" w:eastAsia="仿宋" w:hAnsi="仿宋" w:cs="宋体" w:hint="eastAsia"/>
                <w:sz w:val="24"/>
                <w:szCs w:val="24"/>
              </w:rPr>
              <w:t>指向范围与带宽满足精指向设计需求。</w:t>
            </w:r>
          </w:p>
          <w:p w14:paraId="6F8DFB01"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成像、测距、通信关键参数满足</w:t>
            </w:r>
            <w:r w:rsidRPr="00FE2858">
              <w:rPr>
                <w:rFonts w:ascii="仿宋" w:eastAsia="仿宋" w:hAnsi="仿宋" w:cs="Georgia"/>
                <w:sz w:val="24"/>
                <w:szCs w:val="24"/>
              </w:rPr>
              <w:t xml:space="preserve"> 20 km </w:t>
            </w:r>
            <w:r w:rsidRPr="00FE2858">
              <w:rPr>
                <w:rFonts w:ascii="仿宋" w:eastAsia="仿宋" w:hAnsi="仿宋" w:cs="宋体" w:hint="eastAsia"/>
                <w:sz w:val="24"/>
                <w:szCs w:val="24"/>
              </w:rPr>
              <w:t>级工程应用目标。</w:t>
            </w:r>
          </w:p>
        </w:tc>
      </w:tr>
      <w:tr w:rsidR="00EA4AC9" w:rsidRPr="00FE2858" w14:paraId="5EB95760" w14:textId="77777777" w:rsidTr="00E338FC">
        <w:trPr>
          <w:cantSplit/>
          <w:tblCellSpacing w:w="0" w:type="dxa"/>
          <w:jc w:val="center"/>
        </w:trPr>
        <w:tc>
          <w:tcPr>
            <w:tcW w:w="0" w:type="auto"/>
            <w:tcBorders>
              <w:top w:val="single" w:sz="1" w:space="0" w:color="000000"/>
              <w:bottom w:val="single" w:sz="1" w:space="0" w:color="000000"/>
            </w:tcBorders>
          </w:tcPr>
          <w:p w14:paraId="0B96840E"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t>第 4–6 月</w:t>
            </w:r>
          </w:p>
          <w:p w14:paraId="2854D0F9"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（样机加工与单模块验证阶段）</w:t>
            </w:r>
          </w:p>
        </w:tc>
        <w:tc>
          <w:tcPr>
            <w:tcW w:w="3954" w:type="dxa"/>
            <w:tcBorders>
              <w:top w:val="single" w:sz="1" w:space="0" w:color="000000"/>
              <w:left w:val="single" w:sz="1" w:space="0" w:color="000000"/>
              <w:bottom w:val="single" w:sz="1" w:space="0" w:color="000000"/>
            </w:tcBorders>
          </w:tcPr>
          <w:p w14:paraId="58E1A9A9"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各子模块工程样机加工、采购与装调（</w:t>
            </w:r>
            <w:r w:rsidRPr="00FE2858">
              <w:rPr>
                <w:rFonts w:ascii="仿宋" w:eastAsia="仿宋" w:hAnsi="仿宋" w:cs="Georgia"/>
                <w:sz w:val="24"/>
                <w:szCs w:val="24"/>
              </w:rPr>
              <w:t>LCOPA</w:t>
            </w:r>
            <w:r w:rsidRPr="00FE2858">
              <w:rPr>
                <w:rFonts w:ascii="仿宋" w:eastAsia="仿宋" w:hAnsi="仿宋" w:cs="宋体" w:hint="eastAsia"/>
                <w:sz w:val="24"/>
                <w:szCs w:val="24"/>
              </w:rPr>
              <w:t>、成像、测距、通信、控制电子学）。</w:t>
            </w:r>
          </w:p>
          <w:p w14:paraId="6436A3FD"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单板、单模块功能测试与参数标定。</w:t>
            </w:r>
          </w:p>
          <w:p w14:paraId="1F3E1AD2"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驱动板、控制板与传感器接口测试。</w:t>
            </w:r>
          </w:p>
        </w:tc>
        <w:tc>
          <w:tcPr>
            <w:tcW w:w="2774" w:type="dxa"/>
            <w:tcBorders>
              <w:top w:val="single" w:sz="1" w:space="0" w:color="000000"/>
              <w:left w:val="single" w:sz="1" w:space="0" w:color="000000"/>
              <w:bottom w:val="single" w:sz="1" w:space="0" w:color="000000"/>
            </w:tcBorders>
          </w:tcPr>
          <w:p w14:paraId="2C97B212"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LCOPA </w:t>
            </w:r>
            <w:r w:rsidRPr="00FE2858">
              <w:rPr>
                <w:rFonts w:ascii="仿宋" w:eastAsia="仿宋" w:hAnsi="仿宋" w:cs="宋体" w:hint="eastAsia"/>
                <w:sz w:val="24"/>
                <w:szCs w:val="24"/>
              </w:rPr>
              <w:t>驱动板可按控制指令输出稳定相位加载信号。</w:t>
            </w:r>
          </w:p>
          <w:p w14:paraId="529736D4"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可见光</w:t>
            </w:r>
            <w:r w:rsidRPr="00FE2858">
              <w:rPr>
                <w:rFonts w:ascii="仿宋" w:eastAsia="仿宋" w:hAnsi="仿宋" w:cs="Georgia"/>
                <w:sz w:val="24"/>
                <w:szCs w:val="24"/>
              </w:rPr>
              <w:t xml:space="preserve"> / </w:t>
            </w:r>
            <w:r w:rsidRPr="00FE2858">
              <w:rPr>
                <w:rFonts w:ascii="仿宋" w:eastAsia="仿宋" w:hAnsi="仿宋" w:cs="宋体" w:hint="eastAsia"/>
                <w:sz w:val="24"/>
                <w:szCs w:val="24"/>
              </w:rPr>
              <w:t>红外成像通道可独立输出稳定视频流。</w:t>
            </w:r>
          </w:p>
          <w:p w14:paraId="0E1F3823"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激光测距与通信链路在实验室条件下实现基本通路。</w:t>
            </w:r>
          </w:p>
        </w:tc>
      </w:tr>
      <w:tr w:rsidR="00EA4AC9" w:rsidRPr="00FE2858" w14:paraId="579C3A46" w14:textId="77777777" w:rsidTr="00E338FC">
        <w:trPr>
          <w:cantSplit/>
          <w:tblCellSpacing w:w="0" w:type="dxa"/>
          <w:jc w:val="center"/>
        </w:trPr>
        <w:tc>
          <w:tcPr>
            <w:tcW w:w="0" w:type="auto"/>
            <w:tcBorders>
              <w:top w:val="single" w:sz="1" w:space="0" w:color="000000"/>
              <w:bottom w:val="single" w:sz="1" w:space="0" w:color="000000"/>
            </w:tcBorders>
          </w:tcPr>
          <w:p w14:paraId="0759F4B7"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lastRenderedPageBreak/>
              <w:t>第 7–9 月</w:t>
            </w:r>
          </w:p>
          <w:p w14:paraId="210DC71B"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（系统集成与联调阶段）</w:t>
            </w:r>
          </w:p>
        </w:tc>
        <w:tc>
          <w:tcPr>
            <w:tcW w:w="3954" w:type="dxa"/>
            <w:tcBorders>
              <w:top w:val="single" w:sz="1" w:space="0" w:color="000000"/>
              <w:left w:val="single" w:sz="1" w:space="0" w:color="000000"/>
              <w:bottom w:val="single" w:sz="1" w:space="0" w:color="000000"/>
            </w:tcBorders>
          </w:tcPr>
          <w:p w14:paraId="289C1A3F"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光电吊舱样机总装，完成机械、电气与通信接口集成。</w:t>
            </w:r>
          </w:p>
          <w:p w14:paraId="07A7A8A6"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多子模块协同联调，实现成像、测距、通信与指向控制统一调度。</w:t>
            </w:r>
          </w:p>
          <w:p w14:paraId="45FD9FE7"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proofErr w:type="gramStart"/>
            <w:r w:rsidRPr="00FE2858">
              <w:rPr>
                <w:rFonts w:ascii="仿宋" w:eastAsia="仿宋" w:hAnsi="仿宋" w:cs="宋体" w:hint="eastAsia"/>
                <w:sz w:val="24"/>
                <w:szCs w:val="24"/>
              </w:rPr>
              <w:t>端侧控制软件</w:t>
            </w:r>
            <w:proofErr w:type="gramEnd"/>
            <w:r w:rsidRPr="00FE2858">
              <w:rPr>
                <w:rFonts w:ascii="仿宋" w:eastAsia="仿宋" w:hAnsi="仿宋" w:cs="宋体" w:hint="eastAsia"/>
                <w:sz w:val="24"/>
                <w:szCs w:val="24"/>
              </w:rPr>
              <w:t>部署，完成基础闭环功能实现。</w:t>
            </w:r>
          </w:p>
        </w:tc>
        <w:tc>
          <w:tcPr>
            <w:tcW w:w="2774" w:type="dxa"/>
            <w:tcBorders>
              <w:top w:val="single" w:sz="1" w:space="0" w:color="000000"/>
              <w:left w:val="single" w:sz="1" w:space="0" w:color="000000"/>
              <w:bottom w:val="single" w:sz="1" w:space="0" w:color="000000"/>
            </w:tcBorders>
          </w:tcPr>
          <w:p w14:paraId="2DEC3237"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整机系统可稳定上电运行。</w:t>
            </w:r>
          </w:p>
          <w:p w14:paraId="594F44E4"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各子模块在统一控制框架下协同工作。</w:t>
            </w:r>
          </w:p>
          <w:p w14:paraId="5112C1A8"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LCOPA </w:t>
            </w:r>
            <w:r w:rsidRPr="00FE2858">
              <w:rPr>
                <w:rFonts w:ascii="仿宋" w:eastAsia="仿宋" w:hAnsi="仿宋" w:cs="宋体" w:hint="eastAsia"/>
                <w:sz w:val="24"/>
                <w:szCs w:val="24"/>
              </w:rPr>
              <w:t>可对残余指向误差进行有效补偿。</w:t>
            </w:r>
          </w:p>
        </w:tc>
      </w:tr>
      <w:tr w:rsidR="00EA4AC9" w:rsidRPr="00FE2858" w14:paraId="253512B6" w14:textId="77777777" w:rsidTr="00E338FC">
        <w:trPr>
          <w:cantSplit/>
          <w:tblCellSpacing w:w="0" w:type="dxa"/>
          <w:jc w:val="center"/>
        </w:trPr>
        <w:tc>
          <w:tcPr>
            <w:tcW w:w="0" w:type="auto"/>
            <w:tcBorders>
              <w:top w:val="single" w:sz="1" w:space="0" w:color="000000"/>
              <w:bottom w:val="single" w:sz="1" w:space="0" w:color="000000"/>
            </w:tcBorders>
          </w:tcPr>
          <w:p w14:paraId="1F746D04"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t>第 10–12 月</w:t>
            </w:r>
          </w:p>
          <w:p w14:paraId="50870745"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（地面综合性能验证阶段）</w:t>
            </w:r>
          </w:p>
        </w:tc>
        <w:tc>
          <w:tcPr>
            <w:tcW w:w="3954" w:type="dxa"/>
            <w:tcBorders>
              <w:top w:val="single" w:sz="1" w:space="0" w:color="000000"/>
              <w:left w:val="single" w:sz="1" w:space="0" w:color="000000"/>
              <w:bottom w:val="single" w:sz="1" w:space="0" w:color="000000"/>
            </w:tcBorders>
          </w:tcPr>
          <w:p w14:paraId="672ED395"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地面环境下成像稳定性、测距精度与通信链路性能测试。</w:t>
            </w:r>
          </w:p>
          <w:p w14:paraId="0A77DC17"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静态与模拟动态工况条件下的系统功能验证。</w:t>
            </w:r>
          </w:p>
          <w:p w14:paraId="3343137B"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关键性能指标测试与误差分析。</w:t>
            </w:r>
          </w:p>
        </w:tc>
        <w:tc>
          <w:tcPr>
            <w:tcW w:w="2774" w:type="dxa"/>
            <w:tcBorders>
              <w:top w:val="single" w:sz="1" w:space="0" w:color="000000"/>
              <w:left w:val="single" w:sz="1" w:space="0" w:color="000000"/>
              <w:bottom w:val="single" w:sz="1" w:space="0" w:color="000000"/>
            </w:tcBorders>
          </w:tcPr>
          <w:p w14:paraId="2F4F2735" w14:textId="2FE0A60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成像质量与稳定性满足</w:t>
            </w:r>
            <w:r w:rsidR="0041630C" w:rsidRPr="0041630C">
              <w:rPr>
                <w:rFonts w:ascii="仿宋" w:eastAsia="仿宋" w:hAnsi="仿宋" w:cs="宋体"/>
                <w:sz w:val="24"/>
                <w:szCs w:val="24"/>
                <w:lang w:val="en-US"/>
              </w:rPr>
              <w:t>任务执行</w:t>
            </w:r>
            <w:r w:rsidRPr="00FE2858">
              <w:rPr>
                <w:rFonts w:ascii="仿宋" w:eastAsia="仿宋" w:hAnsi="仿宋" w:cs="宋体" w:hint="eastAsia"/>
                <w:sz w:val="24"/>
                <w:szCs w:val="24"/>
              </w:rPr>
              <w:t>判读需求。</w:t>
            </w:r>
          </w:p>
          <w:p w14:paraId="0A9FE7B6"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激光测距精度与更新率达到设计指标。</w:t>
            </w:r>
          </w:p>
          <w:p w14:paraId="3388E139"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激光通信链路在地面条件下稳定建立并维持。</w:t>
            </w:r>
          </w:p>
        </w:tc>
      </w:tr>
      <w:tr w:rsidR="00EA4AC9" w:rsidRPr="00FE2858" w14:paraId="6736C87F" w14:textId="77777777" w:rsidTr="00E338FC">
        <w:trPr>
          <w:cantSplit/>
          <w:tblCellSpacing w:w="0" w:type="dxa"/>
          <w:jc w:val="center"/>
        </w:trPr>
        <w:tc>
          <w:tcPr>
            <w:tcW w:w="0" w:type="auto"/>
            <w:tcBorders>
              <w:top w:val="single" w:sz="1" w:space="0" w:color="000000"/>
              <w:bottom w:val="single" w:sz="1" w:space="0" w:color="000000"/>
            </w:tcBorders>
          </w:tcPr>
          <w:p w14:paraId="001BA324"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t>第 13–15 月</w:t>
            </w:r>
          </w:p>
          <w:p w14:paraId="3F4E5972"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（系统优化与工程加固阶段）</w:t>
            </w:r>
          </w:p>
        </w:tc>
        <w:tc>
          <w:tcPr>
            <w:tcW w:w="3954" w:type="dxa"/>
            <w:tcBorders>
              <w:top w:val="single" w:sz="1" w:space="0" w:color="000000"/>
              <w:left w:val="single" w:sz="1" w:space="0" w:color="000000"/>
              <w:bottom w:val="single" w:sz="1" w:space="0" w:color="000000"/>
            </w:tcBorders>
          </w:tcPr>
          <w:p w14:paraId="3BCA3B30"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基于地面测试结果，对指向控制算法、参数配置与系统结构进行优化。</w:t>
            </w:r>
          </w:p>
          <w:p w14:paraId="584D8152"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提升系统稳定性与环境适应能力。</w:t>
            </w:r>
          </w:p>
          <w:p w14:paraId="3066FB4F"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形成工程化样机版本。</w:t>
            </w:r>
          </w:p>
        </w:tc>
        <w:tc>
          <w:tcPr>
            <w:tcW w:w="2774" w:type="dxa"/>
            <w:tcBorders>
              <w:top w:val="single" w:sz="1" w:space="0" w:color="000000"/>
              <w:left w:val="single" w:sz="1" w:space="0" w:color="000000"/>
              <w:bottom w:val="single" w:sz="1" w:space="0" w:color="000000"/>
            </w:tcBorders>
          </w:tcPr>
          <w:p w14:paraId="79C3DB57"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指向稳定性与系统鲁棒性优于初始样机。</w:t>
            </w:r>
          </w:p>
          <w:p w14:paraId="69C28A0B"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多载荷协同运行稳定，无明显性能退化。</w:t>
            </w:r>
          </w:p>
        </w:tc>
      </w:tr>
      <w:tr w:rsidR="00EA4AC9" w:rsidRPr="00FE2858" w14:paraId="4C352FE3" w14:textId="77777777" w:rsidTr="00E338FC">
        <w:trPr>
          <w:cantSplit/>
          <w:tblCellSpacing w:w="0" w:type="dxa"/>
          <w:jc w:val="center"/>
        </w:trPr>
        <w:tc>
          <w:tcPr>
            <w:tcW w:w="0" w:type="auto"/>
            <w:tcBorders>
              <w:top w:val="single" w:sz="1" w:space="0" w:color="000000"/>
              <w:bottom w:val="single" w:sz="1" w:space="0" w:color="000000"/>
            </w:tcBorders>
          </w:tcPr>
          <w:p w14:paraId="3BB69DAF"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Times New Roman"/>
                <w:b/>
                <w:sz w:val="24"/>
                <w:szCs w:val="24"/>
              </w:rPr>
              <w:t>第 16–18 月</w:t>
            </w:r>
          </w:p>
          <w:p w14:paraId="67CC0B7A"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宋体" w:hint="eastAsia"/>
                <w:sz w:val="24"/>
                <w:szCs w:val="24"/>
              </w:rPr>
              <w:t>（外场与应用验证阶段）</w:t>
            </w:r>
          </w:p>
        </w:tc>
        <w:tc>
          <w:tcPr>
            <w:tcW w:w="3954" w:type="dxa"/>
            <w:tcBorders>
              <w:top w:val="single" w:sz="1" w:space="0" w:color="000000"/>
              <w:left w:val="single" w:sz="1" w:space="0" w:color="000000"/>
              <w:bottom w:val="single" w:sz="1" w:space="0" w:color="000000"/>
            </w:tcBorders>
          </w:tcPr>
          <w:p w14:paraId="19E13D69"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外场或无人机搭载条件下的综合验证试验。</w:t>
            </w:r>
          </w:p>
          <w:p w14:paraId="70FDA2CF" w14:textId="2E0936EB"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实际</w:t>
            </w:r>
            <w:r w:rsidR="0041630C" w:rsidRPr="0041630C">
              <w:rPr>
                <w:rFonts w:ascii="仿宋" w:eastAsia="仿宋" w:hAnsi="仿宋" w:cs="宋体"/>
                <w:sz w:val="24"/>
                <w:szCs w:val="24"/>
                <w:lang w:val="en-US"/>
              </w:rPr>
              <w:t>任务执行</w:t>
            </w:r>
            <w:r w:rsidRPr="00FE2858">
              <w:rPr>
                <w:rFonts w:ascii="仿宋" w:eastAsia="仿宋" w:hAnsi="仿宋" w:cs="宋体" w:hint="eastAsia"/>
                <w:sz w:val="24"/>
                <w:szCs w:val="24"/>
              </w:rPr>
              <w:t>场景中成像、测距与通信协同测试。</w:t>
            </w:r>
          </w:p>
          <w:p w14:paraId="4D5BCBD8"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项目成果总结与技术指标验收。</w:t>
            </w:r>
          </w:p>
        </w:tc>
        <w:tc>
          <w:tcPr>
            <w:tcW w:w="2774" w:type="dxa"/>
            <w:tcBorders>
              <w:top w:val="single" w:sz="1" w:space="0" w:color="000000"/>
              <w:left w:val="single" w:sz="1" w:space="0" w:color="000000"/>
              <w:bottom w:val="single" w:sz="1" w:space="0" w:color="000000"/>
            </w:tcBorders>
          </w:tcPr>
          <w:p w14:paraId="55A805FE"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1. </w:t>
            </w:r>
            <w:r w:rsidRPr="00FE2858">
              <w:rPr>
                <w:rFonts w:ascii="仿宋" w:eastAsia="仿宋" w:hAnsi="仿宋" w:cs="宋体" w:hint="eastAsia"/>
                <w:sz w:val="24"/>
                <w:szCs w:val="24"/>
              </w:rPr>
              <w:t>系统在动态工况下保持稳定成像与指向控制。</w:t>
            </w:r>
          </w:p>
          <w:p w14:paraId="29FACA06" w14:textId="77777777"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2. </w:t>
            </w:r>
            <w:r w:rsidRPr="00FE2858">
              <w:rPr>
                <w:rFonts w:ascii="仿宋" w:eastAsia="仿宋" w:hAnsi="仿宋" w:cs="宋体" w:hint="eastAsia"/>
                <w:sz w:val="24"/>
                <w:szCs w:val="24"/>
              </w:rPr>
              <w:t>激光测距与通信功能在外场条件下稳定运行。</w:t>
            </w:r>
          </w:p>
          <w:p w14:paraId="15251F79" w14:textId="30D8C361" w:rsidR="00EA4AC9" w:rsidRPr="00FE2858" w:rsidRDefault="00EA4AC9" w:rsidP="00FE2858">
            <w:pPr>
              <w:widowControl/>
              <w:spacing w:line="288" w:lineRule="auto"/>
              <w:jc w:val="left"/>
              <w:rPr>
                <w:rFonts w:ascii="仿宋" w:eastAsia="仿宋" w:hAnsi="仿宋" w:cs="Times New Roman"/>
                <w:sz w:val="24"/>
                <w:szCs w:val="24"/>
              </w:rPr>
            </w:pPr>
            <w:r w:rsidRPr="00FE2858">
              <w:rPr>
                <w:rFonts w:ascii="仿宋" w:eastAsia="仿宋" w:hAnsi="仿宋" w:cs="Georgia"/>
                <w:sz w:val="24"/>
                <w:szCs w:val="24"/>
              </w:rPr>
              <w:t xml:space="preserve">3. </w:t>
            </w:r>
            <w:r w:rsidRPr="00FE2858">
              <w:rPr>
                <w:rFonts w:ascii="仿宋" w:eastAsia="仿宋" w:hAnsi="仿宋" w:cs="宋体" w:hint="eastAsia"/>
                <w:sz w:val="24"/>
                <w:szCs w:val="24"/>
              </w:rPr>
              <w:t>整体性能满足无人机</w:t>
            </w:r>
            <w:r w:rsidR="0041630C" w:rsidRPr="0041630C">
              <w:rPr>
                <w:rFonts w:ascii="仿宋" w:eastAsia="仿宋" w:hAnsi="仿宋" w:cs="宋体"/>
                <w:sz w:val="24"/>
                <w:szCs w:val="24"/>
                <w:lang w:val="en-US"/>
              </w:rPr>
              <w:t>任务执行</w:t>
            </w:r>
            <w:r w:rsidRPr="00FE2858">
              <w:rPr>
                <w:rFonts w:ascii="仿宋" w:eastAsia="仿宋" w:hAnsi="仿宋" w:cs="宋体" w:hint="eastAsia"/>
                <w:sz w:val="24"/>
                <w:szCs w:val="24"/>
              </w:rPr>
              <w:t>任务应用需求。</w:t>
            </w:r>
          </w:p>
        </w:tc>
      </w:tr>
    </w:tbl>
    <w:p w14:paraId="241B10D9" w14:textId="32E8F38B" w:rsidR="00A06B7B" w:rsidRPr="00A06B7B" w:rsidRDefault="00A06B7B" w:rsidP="00A06B7B">
      <w:pPr>
        <w:pStyle w:val="2"/>
      </w:pPr>
      <w:r w:rsidRPr="00A06B7B">
        <w:rPr>
          <w:rFonts w:hint="eastAsia"/>
        </w:rPr>
        <w:t>7.</w:t>
      </w:r>
      <w:r>
        <w:rPr>
          <w:rFonts w:hint="eastAsia"/>
        </w:rPr>
        <w:t>2</w:t>
      </w:r>
      <w:r w:rsidRPr="00A06B7B">
        <w:rPr>
          <w:rFonts w:hint="eastAsia"/>
        </w:rPr>
        <w:t xml:space="preserve"> </w:t>
      </w:r>
      <w:r>
        <w:rPr>
          <w:rFonts w:hint="eastAsia"/>
        </w:rPr>
        <w:t>成果形式</w:t>
      </w:r>
    </w:p>
    <w:p w14:paraId="74A8CA5C" w14:textId="77777777" w:rsidR="00A06B7B" w:rsidRDefault="00A06B7B" w:rsidP="00A06B7B">
      <w:pPr>
        <w:widowControl/>
        <w:spacing w:line="288" w:lineRule="auto"/>
        <w:ind w:firstLineChars="200" w:firstLine="480"/>
        <w:jc w:val="left"/>
        <w:rPr>
          <w:rFonts w:ascii="仿宋" w:eastAsia="仿宋" w:hAnsi="仿宋" w:cs="宋体"/>
          <w:sz w:val="24"/>
          <w:szCs w:val="24"/>
        </w:rPr>
      </w:pPr>
      <w:r w:rsidRPr="00A06B7B">
        <w:rPr>
          <w:rFonts w:ascii="仿宋" w:eastAsia="仿宋" w:hAnsi="仿宋" w:cs="宋体"/>
          <w:kern w:val="0"/>
          <w:sz w:val="24"/>
          <w:szCs w:val="24"/>
          <w:lang w:val="zh-CN"/>
        </w:rPr>
        <w:t>项目成果主要包括</w:t>
      </w:r>
      <w:r>
        <w:rPr>
          <w:rFonts w:ascii="仿宋" w:eastAsia="仿宋" w:hAnsi="仿宋" w:cs="宋体" w:hint="eastAsia"/>
          <w:kern w:val="0"/>
          <w:sz w:val="24"/>
          <w:szCs w:val="24"/>
          <w:lang w:val="zh-CN"/>
        </w:rPr>
        <w:t>：</w:t>
      </w:r>
    </w:p>
    <w:p w14:paraId="0C5087F8" w14:textId="087CDA90" w:rsidR="004660F6" w:rsidRPr="004660F6" w:rsidRDefault="00A06B7B" w:rsidP="004660F6">
      <w:pPr>
        <w:pStyle w:val="a9"/>
        <w:widowControl/>
        <w:numPr>
          <w:ilvl w:val="0"/>
          <w:numId w:val="17"/>
        </w:numPr>
        <w:spacing w:line="288" w:lineRule="auto"/>
        <w:jc w:val="left"/>
        <w:rPr>
          <w:rFonts w:ascii="仿宋" w:eastAsia="仿宋" w:hAnsi="仿宋" w:cs="宋体"/>
          <w:sz w:val="24"/>
          <w:szCs w:val="24"/>
        </w:rPr>
      </w:pPr>
      <w:r w:rsidRPr="004660F6">
        <w:rPr>
          <w:rFonts w:ascii="仿宋" w:eastAsia="仿宋" w:hAnsi="仿宋" w:cs="宋体"/>
          <w:kern w:val="0"/>
          <w:sz w:val="24"/>
          <w:szCs w:val="24"/>
          <w:lang w:val="zh-CN"/>
        </w:rPr>
        <w:t>发明专利与相关技术专利成果；</w:t>
      </w:r>
    </w:p>
    <w:p w14:paraId="6A55BF3A" w14:textId="77777777" w:rsidR="004660F6" w:rsidRPr="004660F6" w:rsidRDefault="00A06B7B" w:rsidP="004660F6">
      <w:pPr>
        <w:pStyle w:val="a9"/>
        <w:widowControl/>
        <w:numPr>
          <w:ilvl w:val="0"/>
          <w:numId w:val="17"/>
        </w:numPr>
        <w:spacing w:line="288" w:lineRule="auto"/>
        <w:jc w:val="left"/>
        <w:rPr>
          <w:rFonts w:ascii="仿宋" w:eastAsia="仿宋" w:hAnsi="仿宋" w:cs="宋体"/>
          <w:kern w:val="0"/>
          <w:sz w:val="24"/>
          <w:szCs w:val="24"/>
          <w:lang w:val="zh-CN"/>
        </w:rPr>
      </w:pPr>
      <w:r w:rsidRPr="004660F6">
        <w:rPr>
          <w:rFonts w:ascii="仿宋" w:eastAsia="仿宋" w:hAnsi="仿宋" w:cs="宋体"/>
          <w:kern w:val="0"/>
          <w:sz w:val="24"/>
          <w:szCs w:val="24"/>
          <w:lang w:val="zh-CN"/>
        </w:rPr>
        <w:t>系统设计报告与关键技术方案文档；</w:t>
      </w:r>
    </w:p>
    <w:p w14:paraId="74EE061C" w14:textId="77777777" w:rsidR="004660F6" w:rsidRPr="004660F6" w:rsidRDefault="00A06B7B" w:rsidP="004660F6">
      <w:pPr>
        <w:pStyle w:val="a9"/>
        <w:widowControl/>
        <w:numPr>
          <w:ilvl w:val="0"/>
          <w:numId w:val="17"/>
        </w:numPr>
        <w:spacing w:line="288" w:lineRule="auto"/>
        <w:jc w:val="left"/>
        <w:rPr>
          <w:rFonts w:ascii="仿宋" w:eastAsia="仿宋" w:hAnsi="仿宋" w:cs="宋体"/>
          <w:kern w:val="0"/>
          <w:sz w:val="24"/>
          <w:szCs w:val="24"/>
          <w:lang w:val="zh-CN"/>
        </w:rPr>
      </w:pPr>
      <w:r w:rsidRPr="004660F6">
        <w:rPr>
          <w:rFonts w:ascii="仿宋" w:eastAsia="仿宋" w:hAnsi="仿宋" w:cs="宋体"/>
          <w:kern w:val="0"/>
          <w:sz w:val="24"/>
          <w:szCs w:val="24"/>
          <w:lang w:val="zh-CN"/>
        </w:rPr>
        <w:t>项目总结报告，对研究过程与技术成果进行归纳；</w:t>
      </w:r>
    </w:p>
    <w:p w14:paraId="1291DB38" w14:textId="70DA3270" w:rsidR="00A06B7B" w:rsidRPr="004660F6" w:rsidRDefault="00A06B7B" w:rsidP="004660F6">
      <w:pPr>
        <w:pStyle w:val="a9"/>
        <w:widowControl/>
        <w:numPr>
          <w:ilvl w:val="0"/>
          <w:numId w:val="17"/>
        </w:numPr>
        <w:spacing w:line="288" w:lineRule="auto"/>
        <w:jc w:val="left"/>
        <w:rPr>
          <w:rFonts w:ascii="仿宋" w:eastAsia="仿宋" w:hAnsi="仿宋" w:cs="宋体"/>
          <w:kern w:val="0"/>
          <w:sz w:val="24"/>
          <w:szCs w:val="24"/>
          <w:lang w:val="zh-CN"/>
        </w:rPr>
      </w:pPr>
      <w:r w:rsidRPr="004660F6">
        <w:rPr>
          <w:rFonts w:ascii="仿宋" w:eastAsia="仿宋" w:hAnsi="仿宋" w:cs="宋体"/>
          <w:kern w:val="0"/>
          <w:sz w:val="24"/>
          <w:szCs w:val="24"/>
          <w:lang w:val="zh-CN"/>
        </w:rPr>
        <w:lastRenderedPageBreak/>
        <w:t>产品手册，用于描述系统功能、性能指标及使用说明，支撑工程应用与推广。</w:t>
      </w:r>
    </w:p>
    <w:p w14:paraId="2612369E" w14:textId="5E30D615" w:rsidR="005F3AA4" w:rsidRPr="00FE2858" w:rsidRDefault="005F3AA4" w:rsidP="007F06EB">
      <w:pPr>
        <w:pStyle w:val="1"/>
      </w:pPr>
      <w:bookmarkStart w:id="64" w:name="_Toc219314343"/>
      <w:r>
        <w:rPr>
          <w:rFonts w:hint="eastAsia"/>
        </w:rPr>
        <w:t>8. 项目报价</w:t>
      </w:r>
      <w:bookmarkEnd w:id="64"/>
    </w:p>
    <w:sectPr w:rsidR="005F3AA4" w:rsidRPr="00FE28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7E0A88" w14:textId="77777777" w:rsidR="00A43693" w:rsidRDefault="00A43693" w:rsidP="00076E04">
      <w:r>
        <w:separator/>
      </w:r>
    </w:p>
  </w:endnote>
  <w:endnote w:type="continuationSeparator" w:id="0">
    <w:p w14:paraId="3E8D73B5" w14:textId="77777777" w:rsidR="00A43693" w:rsidRDefault="00A43693" w:rsidP="00076E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8231D" w14:textId="77777777" w:rsidR="00A43693" w:rsidRDefault="00A43693" w:rsidP="00076E04">
      <w:r>
        <w:separator/>
      </w:r>
    </w:p>
  </w:footnote>
  <w:footnote w:type="continuationSeparator" w:id="0">
    <w:p w14:paraId="3CCA1AE6" w14:textId="77777777" w:rsidR="00A43693" w:rsidRDefault="00A43693" w:rsidP="00076E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E78FC"/>
    <w:multiLevelType w:val="multilevel"/>
    <w:tmpl w:val="6084213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 w15:restartNumberingAfterBreak="0">
    <w:nsid w:val="20D36530"/>
    <w:multiLevelType w:val="hybridMultilevel"/>
    <w:tmpl w:val="79620DE2"/>
    <w:lvl w:ilvl="0" w:tplc="6F9AE2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2676FBD"/>
    <w:multiLevelType w:val="multilevel"/>
    <w:tmpl w:val="F9F4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930F2"/>
    <w:multiLevelType w:val="hybridMultilevel"/>
    <w:tmpl w:val="B4908AD0"/>
    <w:lvl w:ilvl="0" w:tplc="2710F47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25A30B8A"/>
    <w:multiLevelType w:val="multilevel"/>
    <w:tmpl w:val="B936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9C1CED"/>
    <w:multiLevelType w:val="hybridMultilevel"/>
    <w:tmpl w:val="A43ACFC6"/>
    <w:lvl w:ilvl="0" w:tplc="62CA688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D63583B"/>
    <w:multiLevelType w:val="multilevel"/>
    <w:tmpl w:val="1BE21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CA0A03"/>
    <w:multiLevelType w:val="hybridMultilevel"/>
    <w:tmpl w:val="C144D30E"/>
    <w:lvl w:ilvl="0" w:tplc="E1AC165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A8842C9"/>
    <w:multiLevelType w:val="hybridMultilevel"/>
    <w:tmpl w:val="074A0DDA"/>
    <w:lvl w:ilvl="0" w:tplc="7D2696A0">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1BE6494"/>
    <w:multiLevelType w:val="multilevel"/>
    <w:tmpl w:val="893681E8"/>
    <w:lvl w:ilvl="0">
      <w:numFmt w:val="decimal"/>
      <w:lvlText w:val="%1"/>
      <w:lvlJc w:val="left"/>
      <w:pPr>
        <w:ind w:left="960" w:hanging="960"/>
      </w:pPr>
      <w:rPr>
        <w:rFonts w:hint="default"/>
      </w:rPr>
    </w:lvl>
    <w:lvl w:ilvl="1">
      <w:start w:val="8"/>
      <w:numFmt w:val="decimal"/>
      <w:lvlText w:val="%1.%2"/>
      <w:lvlJc w:val="left"/>
      <w:pPr>
        <w:ind w:left="960" w:hanging="960"/>
      </w:pPr>
      <w:rPr>
        <w:rFonts w:hint="default"/>
      </w:rPr>
    </w:lvl>
    <w:lvl w:ilvl="2">
      <w:start w:val="1"/>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4A70C96"/>
    <w:multiLevelType w:val="hybridMultilevel"/>
    <w:tmpl w:val="46E05D78"/>
    <w:lvl w:ilvl="0" w:tplc="A008D7FA">
      <w:start w:val="1"/>
      <w:numFmt w:val="decimal"/>
      <w:lvlText w:val="（%1）"/>
      <w:lvlJc w:val="left"/>
      <w:pPr>
        <w:ind w:left="1080" w:hanging="60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617D4D3B"/>
    <w:multiLevelType w:val="multilevel"/>
    <w:tmpl w:val="3CA0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E54E44"/>
    <w:multiLevelType w:val="multilevel"/>
    <w:tmpl w:val="7FD6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B31AC3"/>
    <w:multiLevelType w:val="hybridMultilevel"/>
    <w:tmpl w:val="58A62998"/>
    <w:lvl w:ilvl="0" w:tplc="FFC4BA0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73A855BF"/>
    <w:multiLevelType w:val="multilevel"/>
    <w:tmpl w:val="7126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9B7638"/>
    <w:multiLevelType w:val="multilevel"/>
    <w:tmpl w:val="3D9C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7F0FFB"/>
    <w:multiLevelType w:val="multilevel"/>
    <w:tmpl w:val="6D8A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602822">
    <w:abstractNumId w:val="0"/>
  </w:num>
  <w:num w:numId="2" w16cid:durableId="1793016367">
    <w:abstractNumId w:val="8"/>
  </w:num>
  <w:num w:numId="3" w16cid:durableId="478965546">
    <w:abstractNumId w:val="7"/>
  </w:num>
  <w:num w:numId="4" w16cid:durableId="800653372">
    <w:abstractNumId w:val="16"/>
  </w:num>
  <w:num w:numId="5" w16cid:durableId="1179540752">
    <w:abstractNumId w:val="2"/>
  </w:num>
  <w:num w:numId="6" w16cid:durableId="1614897380">
    <w:abstractNumId w:val="14"/>
  </w:num>
  <w:num w:numId="7" w16cid:durableId="1590774778">
    <w:abstractNumId w:val="11"/>
  </w:num>
  <w:num w:numId="8" w16cid:durableId="1291740874">
    <w:abstractNumId w:val="5"/>
  </w:num>
  <w:num w:numId="9" w16cid:durableId="1610426334">
    <w:abstractNumId w:val="1"/>
  </w:num>
  <w:num w:numId="10" w16cid:durableId="382144299">
    <w:abstractNumId w:val="9"/>
  </w:num>
  <w:num w:numId="11" w16cid:durableId="642779649">
    <w:abstractNumId w:val="4"/>
  </w:num>
  <w:num w:numId="12" w16cid:durableId="545456575">
    <w:abstractNumId w:val="12"/>
  </w:num>
  <w:num w:numId="13" w16cid:durableId="1590501962">
    <w:abstractNumId w:val="15"/>
  </w:num>
  <w:num w:numId="14" w16cid:durableId="348987717">
    <w:abstractNumId w:val="6"/>
  </w:num>
  <w:num w:numId="15" w16cid:durableId="1976138963">
    <w:abstractNumId w:val="13"/>
  </w:num>
  <w:num w:numId="16" w16cid:durableId="935017429">
    <w:abstractNumId w:val="3"/>
  </w:num>
  <w:num w:numId="17" w16cid:durableId="12796086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C3E"/>
    <w:rsid w:val="000117EC"/>
    <w:rsid w:val="00031687"/>
    <w:rsid w:val="000769EF"/>
    <w:rsid w:val="00076E04"/>
    <w:rsid w:val="000B74F6"/>
    <w:rsid w:val="000C183D"/>
    <w:rsid w:val="000C702C"/>
    <w:rsid w:val="000D5F09"/>
    <w:rsid w:val="000F09C0"/>
    <w:rsid w:val="000F5C65"/>
    <w:rsid w:val="000F7A24"/>
    <w:rsid w:val="0010256F"/>
    <w:rsid w:val="00136E53"/>
    <w:rsid w:val="001B145A"/>
    <w:rsid w:val="001B1C3E"/>
    <w:rsid w:val="001E62FE"/>
    <w:rsid w:val="0023529B"/>
    <w:rsid w:val="002B33FC"/>
    <w:rsid w:val="002F4D10"/>
    <w:rsid w:val="002F6A42"/>
    <w:rsid w:val="003204CB"/>
    <w:rsid w:val="00322A73"/>
    <w:rsid w:val="00337D84"/>
    <w:rsid w:val="00355225"/>
    <w:rsid w:val="00361662"/>
    <w:rsid w:val="003871CB"/>
    <w:rsid w:val="003A2F7D"/>
    <w:rsid w:val="003C137C"/>
    <w:rsid w:val="003C7002"/>
    <w:rsid w:val="003D3F44"/>
    <w:rsid w:val="003D7B1E"/>
    <w:rsid w:val="00404269"/>
    <w:rsid w:val="00406F35"/>
    <w:rsid w:val="00413303"/>
    <w:rsid w:val="0041630C"/>
    <w:rsid w:val="004524C7"/>
    <w:rsid w:val="004660F6"/>
    <w:rsid w:val="00475534"/>
    <w:rsid w:val="0049173A"/>
    <w:rsid w:val="004B410A"/>
    <w:rsid w:val="004B587D"/>
    <w:rsid w:val="004D7D7E"/>
    <w:rsid w:val="004F0312"/>
    <w:rsid w:val="00500306"/>
    <w:rsid w:val="00544829"/>
    <w:rsid w:val="0057040C"/>
    <w:rsid w:val="005878AA"/>
    <w:rsid w:val="00594F06"/>
    <w:rsid w:val="005A0415"/>
    <w:rsid w:val="005C4709"/>
    <w:rsid w:val="005F3AA4"/>
    <w:rsid w:val="005F787A"/>
    <w:rsid w:val="00661159"/>
    <w:rsid w:val="006B5B76"/>
    <w:rsid w:val="006C2F06"/>
    <w:rsid w:val="006F735C"/>
    <w:rsid w:val="00737BEF"/>
    <w:rsid w:val="007604EB"/>
    <w:rsid w:val="00760E7E"/>
    <w:rsid w:val="007A3CFF"/>
    <w:rsid w:val="007D2616"/>
    <w:rsid w:val="007F0412"/>
    <w:rsid w:val="007F06EB"/>
    <w:rsid w:val="00850252"/>
    <w:rsid w:val="0086419A"/>
    <w:rsid w:val="0089328F"/>
    <w:rsid w:val="008B421F"/>
    <w:rsid w:val="009463E9"/>
    <w:rsid w:val="00994D22"/>
    <w:rsid w:val="009E08F8"/>
    <w:rsid w:val="009F4AA4"/>
    <w:rsid w:val="00A06B7B"/>
    <w:rsid w:val="00A23F26"/>
    <w:rsid w:val="00A40FAA"/>
    <w:rsid w:val="00A43693"/>
    <w:rsid w:val="00A80A5F"/>
    <w:rsid w:val="00A824F3"/>
    <w:rsid w:val="00A930EC"/>
    <w:rsid w:val="00B50014"/>
    <w:rsid w:val="00B562FE"/>
    <w:rsid w:val="00B61935"/>
    <w:rsid w:val="00B71ECE"/>
    <w:rsid w:val="00B828AC"/>
    <w:rsid w:val="00B84D52"/>
    <w:rsid w:val="00B94AE0"/>
    <w:rsid w:val="00BE7AAE"/>
    <w:rsid w:val="00C41160"/>
    <w:rsid w:val="00C41DB0"/>
    <w:rsid w:val="00C453D8"/>
    <w:rsid w:val="00CA671A"/>
    <w:rsid w:val="00CD0B8D"/>
    <w:rsid w:val="00CE656B"/>
    <w:rsid w:val="00D207B7"/>
    <w:rsid w:val="00D363E2"/>
    <w:rsid w:val="00D3774E"/>
    <w:rsid w:val="00D45C61"/>
    <w:rsid w:val="00D51A40"/>
    <w:rsid w:val="00D62C99"/>
    <w:rsid w:val="00DE146B"/>
    <w:rsid w:val="00DE19EF"/>
    <w:rsid w:val="00DF22D8"/>
    <w:rsid w:val="00E02969"/>
    <w:rsid w:val="00E338FC"/>
    <w:rsid w:val="00E351B9"/>
    <w:rsid w:val="00E45F94"/>
    <w:rsid w:val="00E47FCA"/>
    <w:rsid w:val="00E51A5D"/>
    <w:rsid w:val="00E73AFF"/>
    <w:rsid w:val="00E871A5"/>
    <w:rsid w:val="00E94542"/>
    <w:rsid w:val="00EA4AC9"/>
    <w:rsid w:val="00EC1BF0"/>
    <w:rsid w:val="00ED73C4"/>
    <w:rsid w:val="00EF6678"/>
    <w:rsid w:val="00F10A91"/>
    <w:rsid w:val="00F268FC"/>
    <w:rsid w:val="00F52390"/>
    <w:rsid w:val="00F6371C"/>
    <w:rsid w:val="00F64804"/>
    <w:rsid w:val="00F6784B"/>
    <w:rsid w:val="00F91F9D"/>
    <w:rsid w:val="00F97BDB"/>
    <w:rsid w:val="00F97FE7"/>
    <w:rsid w:val="00FA0F9E"/>
    <w:rsid w:val="00FB4292"/>
    <w:rsid w:val="00FE2858"/>
    <w:rsid w:val="00FF75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E2271"/>
  <w15:chartTrackingRefBased/>
  <w15:docId w15:val="{BCEF5D02-9B46-496E-8221-FE1A2B1D0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06B7B"/>
    <w:pPr>
      <w:widowControl w:val="0"/>
      <w:jc w:val="both"/>
    </w:pPr>
  </w:style>
  <w:style w:type="paragraph" w:styleId="1">
    <w:name w:val="heading 1"/>
    <w:basedOn w:val="a"/>
    <w:next w:val="a"/>
    <w:link w:val="10"/>
    <w:qFormat/>
    <w:rsid w:val="00F91F9D"/>
    <w:pPr>
      <w:keepNext/>
      <w:keepLines/>
      <w:spacing w:beforeLines="100" w:before="312" w:afterLines="100" w:after="312" w:line="288" w:lineRule="auto"/>
      <w:outlineLvl w:val="0"/>
    </w:pPr>
    <w:rPr>
      <w:rFonts w:ascii="仿宋" w:eastAsia="仿宋" w:hAnsi="仿宋"/>
      <w:b/>
      <w:kern w:val="44"/>
      <w:sz w:val="28"/>
      <w:szCs w:val="28"/>
    </w:rPr>
  </w:style>
  <w:style w:type="paragraph" w:styleId="2">
    <w:name w:val="heading 2"/>
    <w:basedOn w:val="a"/>
    <w:next w:val="a"/>
    <w:link w:val="20"/>
    <w:uiPriority w:val="1"/>
    <w:qFormat/>
    <w:rsid w:val="00F91F9D"/>
    <w:pPr>
      <w:widowControl/>
      <w:spacing w:line="288" w:lineRule="auto"/>
      <w:ind w:firstLineChars="200" w:firstLine="482"/>
      <w:jc w:val="left"/>
      <w:outlineLvl w:val="1"/>
    </w:pPr>
    <w:rPr>
      <w:rFonts w:ascii="仿宋" w:eastAsia="仿宋" w:hAnsi="仿宋" w:cs="宋体"/>
      <w:b/>
      <w:bCs/>
      <w:kern w:val="0"/>
      <w:sz w:val="24"/>
      <w:szCs w:val="24"/>
    </w:rPr>
  </w:style>
  <w:style w:type="paragraph" w:styleId="3">
    <w:name w:val="heading 3"/>
    <w:basedOn w:val="a"/>
    <w:next w:val="a"/>
    <w:link w:val="30"/>
    <w:uiPriority w:val="2"/>
    <w:qFormat/>
    <w:rsid w:val="00F91F9D"/>
    <w:pPr>
      <w:widowControl/>
      <w:spacing w:line="288" w:lineRule="auto"/>
      <w:ind w:firstLineChars="200" w:firstLine="480"/>
      <w:jc w:val="left"/>
      <w:outlineLvl w:val="2"/>
    </w:pPr>
    <w:rPr>
      <w:rFonts w:ascii="仿宋" w:eastAsia="仿宋" w:hAnsi="仿宋" w:cs="宋体"/>
      <w:kern w:val="0"/>
      <w:sz w:val="24"/>
      <w:szCs w:val="24"/>
    </w:rPr>
  </w:style>
  <w:style w:type="paragraph" w:styleId="4">
    <w:name w:val="heading 4"/>
    <w:basedOn w:val="a"/>
    <w:next w:val="a"/>
    <w:link w:val="40"/>
    <w:uiPriority w:val="9"/>
    <w:semiHidden/>
    <w:unhideWhenUsed/>
    <w:qFormat/>
    <w:rsid w:val="001B1C3E"/>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1B1C3E"/>
    <w:pPr>
      <w:keepNext/>
      <w:keepLines/>
      <w:spacing w:before="80" w:after="40"/>
      <w:outlineLvl w:val="4"/>
    </w:pPr>
    <w:rPr>
      <w:rFonts w:asciiTheme="minorHAnsi" w:eastAsiaTheme="minorEastAsia"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1B1C3E"/>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1B1C3E"/>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1B1C3E"/>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1B1C3E"/>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F91F9D"/>
    <w:rPr>
      <w:rFonts w:ascii="仿宋" w:eastAsia="仿宋" w:hAnsi="仿宋"/>
      <w:b/>
      <w:kern w:val="44"/>
      <w:sz w:val="28"/>
      <w:szCs w:val="28"/>
    </w:rPr>
  </w:style>
  <w:style w:type="character" w:customStyle="1" w:styleId="20">
    <w:name w:val="标题 2 字符"/>
    <w:basedOn w:val="a0"/>
    <w:link w:val="2"/>
    <w:uiPriority w:val="1"/>
    <w:rsid w:val="00F91F9D"/>
    <w:rPr>
      <w:rFonts w:ascii="仿宋" w:eastAsia="仿宋" w:hAnsi="仿宋" w:cs="宋体"/>
      <w:b/>
      <w:bCs/>
      <w:kern w:val="0"/>
      <w:sz w:val="24"/>
      <w:szCs w:val="24"/>
    </w:rPr>
  </w:style>
  <w:style w:type="character" w:customStyle="1" w:styleId="30">
    <w:name w:val="标题 3 字符"/>
    <w:basedOn w:val="a0"/>
    <w:link w:val="3"/>
    <w:uiPriority w:val="2"/>
    <w:rsid w:val="00F91F9D"/>
    <w:rPr>
      <w:rFonts w:ascii="仿宋" w:eastAsia="仿宋" w:hAnsi="仿宋" w:cs="宋体"/>
      <w:kern w:val="0"/>
      <w:sz w:val="24"/>
      <w:szCs w:val="24"/>
    </w:rPr>
  </w:style>
  <w:style w:type="character" w:customStyle="1" w:styleId="40">
    <w:name w:val="标题 4 字符"/>
    <w:basedOn w:val="a0"/>
    <w:link w:val="4"/>
    <w:uiPriority w:val="9"/>
    <w:semiHidden/>
    <w:rsid w:val="001B1C3E"/>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1B1C3E"/>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semiHidden/>
    <w:rsid w:val="001B1C3E"/>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1B1C3E"/>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1B1C3E"/>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1B1C3E"/>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1B1C3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B1C3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B1C3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B1C3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B1C3E"/>
    <w:pPr>
      <w:spacing w:before="160" w:after="160"/>
      <w:jc w:val="center"/>
    </w:pPr>
    <w:rPr>
      <w:i/>
      <w:iCs/>
      <w:color w:val="404040" w:themeColor="text1" w:themeTint="BF"/>
    </w:rPr>
  </w:style>
  <w:style w:type="character" w:customStyle="1" w:styleId="a8">
    <w:name w:val="引用 字符"/>
    <w:basedOn w:val="a0"/>
    <w:link w:val="a7"/>
    <w:uiPriority w:val="29"/>
    <w:rsid w:val="001B1C3E"/>
    <w:rPr>
      <w:i/>
      <w:iCs/>
      <w:color w:val="404040" w:themeColor="text1" w:themeTint="BF"/>
    </w:rPr>
  </w:style>
  <w:style w:type="paragraph" w:styleId="a9">
    <w:name w:val="List Paragraph"/>
    <w:basedOn w:val="a"/>
    <w:uiPriority w:val="34"/>
    <w:qFormat/>
    <w:rsid w:val="001B1C3E"/>
    <w:pPr>
      <w:ind w:left="720"/>
      <w:contextualSpacing/>
    </w:pPr>
  </w:style>
  <w:style w:type="character" w:styleId="aa">
    <w:name w:val="Intense Emphasis"/>
    <w:basedOn w:val="a0"/>
    <w:uiPriority w:val="21"/>
    <w:qFormat/>
    <w:rsid w:val="001B1C3E"/>
    <w:rPr>
      <w:i/>
      <w:iCs/>
      <w:color w:val="0F4761" w:themeColor="accent1" w:themeShade="BF"/>
    </w:rPr>
  </w:style>
  <w:style w:type="paragraph" w:styleId="ab">
    <w:name w:val="Intense Quote"/>
    <w:basedOn w:val="a"/>
    <w:next w:val="a"/>
    <w:link w:val="ac"/>
    <w:uiPriority w:val="30"/>
    <w:qFormat/>
    <w:rsid w:val="001B1C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B1C3E"/>
    <w:rPr>
      <w:i/>
      <w:iCs/>
      <w:color w:val="0F4761" w:themeColor="accent1" w:themeShade="BF"/>
    </w:rPr>
  </w:style>
  <w:style w:type="character" w:styleId="ad">
    <w:name w:val="Intense Reference"/>
    <w:basedOn w:val="a0"/>
    <w:uiPriority w:val="32"/>
    <w:qFormat/>
    <w:rsid w:val="001B1C3E"/>
    <w:rPr>
      <w:b/>
      <w:bCs/>
      <w:smallCaps/>
      <w:color w:val="0F4761" w:themeColor="accent1" w:themeShade="BF"/>
      <w:spacing w:val="5"/>
    </w:rPr>
  </w:style>
  <w:style w:type="paragraph" w:styleId="ae">
    <w:name w:val="header"/>
    <w:basedOn w:val="a"/>
    <w:link w:val="af"/>
    <w:uiPriority w:val="99"/>
    <w:unhideWhenUsed/>
    <w:rsid w:val="00076E04"/>
    <w:pPr>
      <w:tabs>
        <w:tab w:val="center" w:pos="4153"/>
        <w:tab w:val="right" w:pos="8306"/>
      </w:tabs>
      <w:snapToGrid w:val="0"/>
      <w:jc w:val="center"/>
    </w:pPr>
    <w:rPr>
      <w:sz w:val="18"/>
      <w:szCs w:val="18"/>
    </w:rPr>
  </w:style>
  <w:style w:type="character" w:customStyle="1" w:styleId="af">
    <w:name w:val="页眉 字符"/>
    <w:basedOn w:val="a0"/>
    <w:link w:val="ae"/>
    <w:uiPriority w:val="99"/>
    <w:rsid w:val="00076E04"/>
    <w:rPr>
      <w:sz w:val="18"/>
      <w:szCs w:val="18"/>
    </w:rPr>
  </w:style>
  <w:style w:type="paragraph" w:styleId="af0">
    <w:name w:val="footer"/>
    <w:basedOn w:val="a"/>
    <w:link w:val="af1"/>
    <w:uiPriority w:val="99"/>
    <w:unhideWhenUsed/>
    <w:rsid w:val="00076E04"/>
    <w:pPr>
      <w:tabs>
        <w:tab w:val="center" w:pos="4153"/>
        <w:tab w:val="right" w:pos="8306"/>
      </w:tabs>
      <w:snapToGrid w:val="0"/>
      <w:jc w:val="left"/>
    </w:pPr>
    <w:rPr>
      <w:sz w:val="18"/>
      <w:szCs w:val="18"/>
    </w:rPr>
  </w:style>
  <w:style w:type="character" w:customStyle="1" w:styleId="af1">
    <w:name w:val="页脚 字符"/>
    <w:basedOn w:val="a0"/>
    <w:link w:val="af0"/>
    <w:uiPriority w:val="99"/>
    <w:rsid w:val="00076E04"/>
    <w:rPr>
      <w:sz w:val="18"/>
      <w:szCs w:val="18"/>
    </w:rPr>
  </w:style>
  <w:style w:type="character" w:styleId="af2">
    <w:name w:val="Hyperlink"/>
    <w:basedOn w:val="a0"/>
    <w:uiPriority w:val="99"/>
    <w:unhideWhenUsed/>
    <w:rsid w:val="003D7B1E"/>
    <w:rPr>
      <w:color w:val="467886" w:themeColor="hyperlink"/>
      <w:u w:val="single"/>
    </w:rPr>
  </w:style>
  <w:style w:type="character" w:styleId="af3">
    <w:name w:val="Unresolved Mention"/>
    <w:basedOn w:val="a0"/>
    <w:uiPriority w:val="99"/>
    <w:semiHidden/>
    <w:unhideWhenUsed/>
    <w:rsid w:val="003D7B1E"/>
    <w:rPr>
      <w:color w:val="605E5C"/>
      <w:shd w:val="clear" w:color="auto" w:fill="E1DFDD"/>
    </w:rPr>
  </w:style>
  <w:style w:type="paragraph" w:styleId="af4">
    <w:name w:val="caption"/>
    <w:basedOn w:val="a"/>
    <w:next w:val="a"/>
    <w:uiPriority w:val="35"/>
    <w:unhideWhenUsed/>
    <w:qFormat/>
    <w:rsid w:val="00ED73C4"/>
    <w:rPr>
      <w:rFonts w:asciiTheme="majorHAnsi" w:eastAsia="黑体" w:hAnsiTheme="majorHAnsi" w:cstheme="majorBidi"/>
      <w:sz w:val="20"/>
      <w:szCs w:val="20"/>
    </w:rPr>
  </w:style>
  <w:style w:type="table" w:customStyle="1" w:styleId="NormalGrid">
    <w:name w:val="Normal Grid"/>
    <w:basedOn w:val="a1"/>
    <w:uiPriority w:val="39"/>
    <w:rsid w:val="00EA4AC9"/>
    <w:rPr>
      <w:rFonts w:ascii="Georgia" w:eastAsia="等线" w:hAnsi="等线"/>
      <w:kern w:val="0"/>
      <w:sz w:val="22"/>
      <w:lang w:val="zh-CN"/>
    </w:rPr>
    <w:tblPr>
      <w:tblCellMar>
        <w:top w:w="80" w:type="dxa"/>
        <w:left w:w="160" w:type="dxa"/>
        <w:bottom w:w="80" w:type="dxa"/>
        <w:right w:w="160" w:type="dxa"/>
      </w:tblCellMar>
    </w:tblPr>
  </w:style>
  <w:style w:type="paragraph" w:styleId="TOC">
    <w:name w:val="TOC Heading"/>
    <w:basedOn w:val="1"/>
    <w:next w:val="a"/>
    <w:uiPriority w:val="39"/>
    <w:unhideWhenUsed/>
    <w:qFormat/>
    <w:rsid w:val="00DE146B"/>
    <w:pPr>
      <w:widowControl/>
      <w:spacing w:before="240" w:after="0" w:line="259" w:lineRule="auto"/>
      <w:jc w:val="left"/>
      <w:outlineLvl w:val="9"/>
    </w:pPr>
    <w:rPr>
      <w:kern w:val="0"/>
      <w:sz w:val="32"/>
      <w:szCs w:val="32"/>
    </w:rPr>
  </w:style>
  <w:style w:type="paragraph" w:styleId="TOC2">
    <w:name w:val="toc 2"/>
    <w:basedOn w:val="a"/>
    <w:next w:val="a"/>
    <w:autoRedefine/>
    <w:uiPriority w:val="39"/>
    <w:unhideWhenUsed/>
    <w:rsid w:val="00DE146B"/>
    <w:pPr>
      <w:widowControl/>
      <w:spacing w:after="100" w:line="259" w:lineRule="auto"/>
      <w:ind w:left="22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DE146B"/>
    <w:pPr>
      <w:widowControl/>
      <w:spacing w:after="100" w:line="259" w:lineRule="auto"/>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DE146B"/>
    <w:pPr>
      <w:widowControl/>
      <w:spacing w:after="100" w:line="259" w:lineRule="auto"/>
      <w:ind w:left="440"/>
      <w:jc w:val="left"/>
    </w:pPr>
    <w:rPr>
      <w:rFonts w:asciiTheme="minorHAnsi" w:eastAsiaTheme="minorEastAsia"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2890">
      <w:bodyDiv w:val="1"/>
      <w:marLeft w:val="0"/>
      <w:marRight w:val="0"/>
      <w:marTop w:val="0"/>
      <w:marBottom w:val="0"/>
      <w:divBdr>
        <w:top w:val="none" w:sz="0" w:space="0" w:color="auto"/>
        <w:left w:val="none" w:sz="0" w:space="0" w:color="auto"/>
        <w:bottom w:val="none" w:sz="0" w:space="0" w:color="auto"/>
        <w:right w:val="none" w:sz="0" w:space="0" w:color="auto"/>
      </w:divBdr>
    </w:div>
    <w:div w:id="136999456">
      <w:bodyDiv w:val="1"/>
      <w:marLeft w:val="0"/>
      <w:marRight w:val="0"/>
      <w:marTop w:val="0"/>
      <w:marBottom w:val="0"/>
      <w:divBdr>
        <w:top w:val="none" w:sz="0" w:space="0" w:color="auto"/>
        <w:left w:val="none" w:sz="0" w:space="0" w:color="auto"/>
        <w:bottom w:val="none" w:sz="0" w:space="0" w:color="auto"/>
        <w:right w:val="none" w:sz="0" w:space="0" w:color="auto"/>
      </w:divBdr>
    </w:div>
    <w:div w:id="137843794">
      <w:bodyDiv w:val="1"/>
      <w:marLeft w:val="0"/>
      <w:marRight w:val="0"/>
      <w:marTop w:val="0"/>
      <w:marBottom w:val="0"/>
      <w:divBdr>
        <w:top w:val="none" w:sz="0" w:space="0" w:color="auto"/>
        <w:left w:val="none" w:sz="0" w:space="0" w:color="auto"/>
        <w:bottom w:val="none" w:sz="0" w:space="0" w:color="auto"/>
        <w:right w:val="none" w:sz="0" w:space="0" w:color="auto"/>
      </w:divBdr>
    </w:div>
    <w:div w:id="183447902">
      <w:bodyDiv w:val="1"/>
      <w:marLeft w:val="0"/>
      <w:marRight w:val="0"/>
      <w:marTop w:val="0"/>
      <w:marBottom w:val="0"/>
      <w:divBdr>
        <w:top w:val="none" w:sz="0" w:space="0" w:color="auto"/>
        <w:left w:val="none" w:sz="0" w:space="0" w:color="auto"/>
        <w:bottom w:val="none" w:sz="0" w:space="0" w:color="auto"/>
        <w:right w:val="none" w:sz="0" w:space="0" w:color="auto"/>
      </w:divBdr>
    </w:div>
    <w:div w:id="201209834">
      <w:bodyDiv w:val="1"/>
      <w:marLeft w:val="0"/>
      <w:marRight w:val="0"/>
      <w:marTop w:val="0"/>
      <w:marBottom w:val="0"/>
      <w:divBdr>
        <w:top w:val="none" w:sz="0" w:space="0" w:color="auto"/>
        <w:left w:val="none" w:sz="0" w:space="0" w:color="auto"/>
        <w:bottom w:val="none" w:sz="0" w:space="0" w:color="auto"/>
        <w:right w:val="none" w:sz="0" w:space="0" w:color="auto"/>
      </w:divBdr>
    </w:div>
    <w:div w:id="229275639">
      <w:bodyDiv w:val="1"/>
      <w:marLeft w:val="0"/>
      <w:marRight w:val="0"/>
      <w:marTop w:val="0"/>
      <w:marBottom w:val="0"/>
      <w:divBdr>
        <w:top w:val="none" w:sz="0" w:space="0" w:color="auto"/>
        <w:left w:val="none" w:sz="0" w:space="0" w:color="auto"/>
        <w:bottom w:val="none" w:sz="0" w:space="0" w:color="auto"/>
        <w:right w:val="none" w:sz="0" w:space="0" w:color="auto"/>
      </w:divBdr>
    </w:div>
    <w:div w:id="235552391">
      <w:bodyDiv w:val="1"/>
      <w:marLeft w:val="0"/>
      <w:marRight w:val="0"/>
      <w:marTop w:val="0"/>
      <w:marBottom w:val="0"/>
      <w:divBdr>
        <w:top w:val="none" w:sz="0" w:space="0" w:color="auto"/>
        <w:left w:val="none" w:sz="0" w:space="0" w:color="auto"/>
        <w:bottom w:val="none" w:sz="0" w:space="0" w:color="auto"/>
        <w:right w:val="none" w:sz="0" w:space="0" w:color="auto"/>
      </w:divBdr>
    </w:div>
    <w:div w:id="347368320">
      <w:bodyDiv w:val="1"/>
      <w:marLeft w:val="0"/>
      <w:marRight w:val="0"/>
      <w:marTop w:val="0"/>
      <w:marBottom w:val="0"/>
      <w:divBdr>
        <w:top w:val="none" w:sz="0" w:space="0" w:color="auto"/>
        <w:left w:val="none" w:sz="0" w:space="0" w:color="auto"/>
        <w:bottom w:val="none" w:sz="0" w:space="0" w:color="auto"/>
        <w:right w:val="none" w:sz="0" w:space="0" w:color="auto"/>
      </w:divBdr>
    </w:div>
    <w:div w:id="429274249">
      <w:bodyDiv w:val="1"/>
      <w:marLeft w:val="0"/>
      <w:marRight w:val="0"/>
      <w:marTop w:val="0"/>
      <w:marBottom w:val="0"/>
      <w:divBdr>
        <w:top w:val="none" w:sz="0" w:space="0" w:color="auto"/>
        <w:left w:val="none" w:sz="0" w:space="0" w:color="auto"/>
        <w:bottom w:val="none" w:sz="0" w:space="0" w:color="auto"/>
        <w:right w:val="none" w:sz="0" w:space="0" w:color="auto"/>
      </w:divBdr>
    </w:div>
    <w:div w:id="438069690">
      <w:bodyDiv w:val="1"/>
      <w:marLeft w:val="0"/>
      <w:marRight w:val="0"/>
      <w:marTop w:val="0"/>
      <w:marBottom w:val="0"/>
      <w:divBdr>
        <w:top w:val="none" w:sz="0" w:space="0" w:color="auto"/>
        <w:left w:val="none" w:sz="0" w:space="0" w:color="auto"/>
        <w:bottom w:val="none" w:sz="0" w:space="0" w:color="auto"/>
        <w:right w:val="none" w:sz="0" w:space="0" w:color="auto"/>
      </w:divBdr>
      <w:divsChild>
        <w:div w:id="1743604301">
          <w:marLeft w:val="0"/>
          <w:marRight w:val="0"/>
          <w:marTop w:val="0"/>
          <w:marBottom w:val="0"/>
          <w:divBdr>
            <w:top w:val="none" w:sz="0" w:space="0" w:color="auto"/>
            <w:left w:val="none" w:sz="0" w:space="0" w:color="auto"/>
            <w:bottom w:val="none" w:sz="0" w:space="0" w:color="auto"/>
            <w:right w:val="none" w:sz="0" w:space="0" w:color="auto"/>
          </w:divBdr>
          <w:divsChild>
            <w:div w:id="1120493901">
              <w:marLeft w:val="0"/>
              <w:marRight w:val="0"/>
              <w:marTop w:val="0"/>
              <w:marBottom w:val="0"/>
              <w:divBdr>
                <w:top w:val="none" w:sz="0" w:space="0" w:color="auto"/>
                <w:left w:val="none" w:sz="0" w:space="0" w:color="auto"/>
                <w:bottom w:val="none" w:sz="0" w:space="0" w:color="auto"/>
                <w:right w:val="none" w:sz="0" w:space="0" w:color="auto"/>
              </w:divBdr>
              <w:divsChild>
                <w:div w:id="1914897396">
                  <w:marLeft w:val="0"/>
                  <w:marRight w:val="0"/>
                  <w:marTop w:val="0"/>
                  <w:marBottom w:val="0"/>
                  <w:divBdr>
                    <w:top w:val="none" w:sz="0" w:space="0" w:color="auto"/>
                    <w:left w:val="none" w:sz="0" w:space="0" w:color="auto"/>
                    <w:bottom w:val="none" w:sz="0" w:space="0" w:color="auto"/>
                    <w:right w:val="none" w:sz="0" w:space="0" w:color="auto"/>
                  </w:divBdr>
                  <w:divsChild>
                    <w:div w:id="1811555233">
                      <w:marLeft w:val="0"/>
                      <w:marRight w:val="0"/>
                      <w:marTop w:val="0"/>
                      <w:marBottom w:val="0"/>
                      <w:divBdr>
                        <w:top w:val="none" w:sz="0" w:space="0" w:color="auto"/>
                        <w:left w:val="none" w:sz="0" w:space="0" w:color="auto"/>
                        <w:bottom w:val="none" w:sz="0" w:space="0" w:color="auto"/>
                        <w:right w:val="none" w:sz="0" w:space="0" w:color="auto"/>
                      </w:divBdr>
                      <w:divsChild>
                        <w:div w:id="426731483">
                          <w:marLeft w:val="0"/>
                          <w:marRight w:val="0"/>
                          <w:marTop w:val="0"/>
                          <w:marBottom w:val="0"/>
                          <w:divBdr>
                            <w:top w:val="none" w:sz="0" w:space="0" w:color="auto"/>
                            <w:left w:val="none" w:sz="0" w:space="0" w:color="auto"/>
                            <w:bottom w:val="none" w:sz="0" w:space="0" w:color="auto"/>
                            <w:right w:val="none" w:sz="0" w:space="0" w:color="auto"/>
                          </w:divBdr>
                          <w:divsChild>
                            <w:div w:id="1845170338">
                              <w:marLeft w:val="0"/>
                              <w:marRight w:val="0"/>
                              <w:marTop w:val="0"/>
                              <w:marBottom w:val="0"/>
                              <w:divBdr>
                                <w:top w:val="none" w:sz="0" w:space="0" w:color="auto"/>
                                <w:left w:val="none" w:sz="0" w:space="0" w:color="auto"/>
                                <w:bottom w:val="none" w:sz="0" w:space="0" w:color="auto"/>
                                <w:right w:val="none" w:sz="0" w:space="0" w:color="auto"/>
                              </w:divBdr>
                              <w:divsChild>
                                <w:div w:id="194880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1119">
      <w:bodyDiv w:val="1"/>
      <w:marLeft w:val="0"/>
      <w:marRight w:val="0"/>
      <w:marTop w:val="0"/>
      <w:marBottom w:val="0"/>
      <w:divBdr>
        <w:top w:val="none" w:sz="0" w:space="0" w:color="auto"/>
        <w:left w:val="none" w:sz="0" w:space="0" w:color="auto"/>
        <w:bottom w:val="none" w:sz="0" w:space="0" w:color="auto"/>
        <w:right w:val="none" w:sz="0" w:space="0" w:color="auto"/>
      </w:divBdr>
    </w:div>
    <w:div w:id="467866714">
      <w:bodyDiv w:val="1"/>
      <w:marLeft w:val="0"/>
      <w:marRight w:val="0"/>
      <w:marTop w:val="0"/>
      <w:marBottom w:val="0"/>
      <w:divBdr>
        <w:top w:val="none" w:sz="0" w:space="0" w:color="auto"/>
        <w:left w:val="none" w:sz="0" w:space="0" w:color="auto"/>
        <w:bottom w:val="none" w:sz="0" w:space="0" w:color="auto"/>
        <w:right w:val="none" w:sz="0" w:space="0" w:color="auto"/>
      </w:divBdr>
    </w:div>
    <w:div w:id="513110616">
      <w:bodyDiv w:val="1"/>
      <w:marLeft w:val="0"/>
      <w:marRight w:val="0"/>
      <w:marTop w:val="0"/>
      <w:marBottom w:val="0"/>
      <w:divBdr>
        <w:top w:val="none" w:sz="0" w:space="0" w:color="auto"/>
        <w:left w:val="none" w:sz="0" w:space="0" w:color="auto"/>
        <w:bottom w:val="none" w:sz="0" w:space="0" w:color="auto"/>
        <w:right w:val="none" w:sz="0" w:space="0" w:color="auto"/>
      </w:divBdr>
    </w:div>
    <w:div w:id="519856648">
      <w:bodyDiv w:val="1"/>
      <w:marLeft w:val="0"/>
      <w:marRight w:val="0"/>
      <w:marTop w:val="0"/>
      <w:marBottom w:val="0"/>
      <w:divBdr>
        <w:top w:val="none" w:sz="0" w:space="0" w:color="auto"/>
        <w:left w:val="none" w:sz="0" w:space="0" w:color="auto"/>
        <w:bottom w:val="none" w:sz="0" w:space="0" w:color="auto"/>
        <w:right w:val="none" w:sz="0" w:space="0" w:color="auto"/>
      </w:divBdr>
    </w:div>
    <w:div w:id="576676111">
      <w:bodyDiv w:val="1"/>
      <w:marLeft w:val="0"/>
      <w:marRight w:val="0"/>
      <w:marTop w:val="0"/>
      <w:marBottom w:val="0"/>
      <w:divBdr>
        <w:top w:val="none" w:sz="0" w:space="0" w:color="auto"/>
        <w:left w:val="none" w:sz="0" w:space="0" w:color="auto"/>
        <w:bottom w:val="none" w:sz="0" w:space="0" w:color="auto"/>
        <w:right w:val="none" w:sz="0" w:space="0" w:color="auto"/>
      </w:divBdr>
    </w:div>
    <w:div w:id="582253327">
      <w:bodyDiv w:val="1"/>
      <w:marLeft w:val="0"/>
      <w:marRight w:val="0"/>
      <w:marTop w:val="0"/>
      <w:marBottom w:val="0"/>
      <w:divBdr>
        <w:top w:val="none" w:sz="0" w:space="0" w:color="auto"/>
        <w:left w:val="none" w:sz="0" w:space="0" w:color="auto"/>
        <w:bottom w:val="none" w:sz="0" w:space="0" w:color="auto"/>
        <w:right w:val="none" w:sz="0" w:space="0" w:color="auto"/>
      </w:divBdr>
    </w:div>
    <w:div w:id="689646986">
      <w:bodyDiv w:val="1"/>
      <w:marLeft w:val="0"/>
      <w:marRight w:val="0"/>
      <w:marTop w:val="0"/>
      <w:marBottom w:val="0"/>
      <w:divBdr>
        <w:top w:val="none" w:sz="0" w:space="0" w:color="auto"/>
        <w:left w:val="none" w:sz="0" w:space="0" w:color="auto"/>
        <w:bottom w:val="none" w:sz="0" w:space="0" w:color="auto"/>
        <w:right w:val="none" w:sz="0" w:space="0" w:color="auto"/>
      </w:divBdr>
    </w:div>
    <w:div w:id="699432594">
      <w:bodyDiv w:val="1"/>
      <w:marLeft w:val="0"/>
      <w:marRight w:val="0"/>
      <w:marTop w:val="0"/>
      <w:marBottom w:val="0"/>
      <w:divBdr>
        <w:top w:val="none" w:sz="0" w:space="0" w:color="auto"/>
        <w:left w:val="none" w:sz="0" w:space="0" w:color="auto"/>
        <w:bottom w:val="none" w:sz="0" w:space="0" w:color="auto"/>
        <w:right w:val="none" w:sz="0" w:space="0" w:color="auto"/>
      </w:divBdr>
    </w:div>
    <w:div w:id="838351310">
      <w:bodyDiv w:val="1"/>
      <w:marLeft w:val="0"/>
      <w:marRight w:val="0"/>
      <w:marTop w:val="0"/>
      <w:marBottom w:val="0"/>
      <w:divBdr>
        <w:top w:val="none" w:sz="0" w:space="0" w:color="auto"/>
        <w:left w:val="none" w:sz="0" w:space="0" w:color="auto"/>
        <w:bottom w:val="none" w:sz="0" w:space="0" w:color="auto"/>
        <w:right w:val="none" w:sz="0" w:space="0" w:color="auto"/>
      </w:divBdr>
    </w:div>
    <w:div w:id="865869153">
      <w:bodyDiv w:val="1"/>
      <w:marLeft w:val="0"/>
      <w:marRight w:val="0"/>
      <w:marTop w:val="0"/>
      <w:marBottom w:val="0"/>
      <w:divBdr>
        <w:top w:val="none" w:sz="0" w:space="0" w:color="auto"/>
        <w:left w:val="none" w:sz="0" w:space="0" w:color="auto"/>
        <w:bottom w:val="none" w:sz="0" w:space="0" w:color="auto"/>
        <w:right w:val="none" w:sz="0" w:space="0" w:color="auto"/>
      </w:divBdr>
      <w:divsChild>
        <w:div w:id="1100493435">
          <w:marLeft w:val="0"/>
          <w:marRight w:val="0"/>
          <w:marTop w:val="0"/>
          <w:marBottom w:val="0"/>
          <w:divBdr>
            <w:top w:val="none" w:sz="0" w:space="0" w:color="auto"/>
            <w:left w:val="none" w:sz="0" w:space="0" w:color="auto"/>
            <w:bottom w:val="none" w:sz="0" w:space="0" w:color="auto"/>
            <w:right w:val="none" w:sz="0" w:space="0" w:color="auto"/>
          </w:divBdr>
          <w:divsChild>
            <w:div w:id="480272159">
              <w:marLeft w:val="0"/>
              <w:marRight w:val="0"/>
              <w:marTop w:val="0"/>
              <w:marBottom w:val="0"/>
              <w:divBdr>
                <w:top w:val="none" w:sz="0" w:space="0" w:color="auto"/>
                <w:left w:val="none" w:sz="0" w:space="0" w:color="auto"/>
                <w:bottom w:val="none" w:sz="0" w:space="0" w:color="auto"/>
                <w:right w:val="none" w:sz="0" w:space="0" w:color="auto"/>
              </w:divBdr>
              <w:divsChild>
                <w:div w:id="1233782445">
                  <w:marLeft w:val="0"/>
                  <w:marRight w:val="0"/>
                  <w:marTop w:val="0"/>
                  <w:marBottom w:val="0"/>
                  <w:divBdr>
                    <w:top w:val="none" w:sz="0" w:space="0" w:color="auto"/>
                    <w:left w:val="none" w:sz="0" w:space="0" w:color="auto"/>
                    <w:bottom w:val="none" w:sz="0" w:space="0" w:color="auto"/>
                    <w:right w:val="none" w:sz="0" w:space="0" w:color="auto"/>
                  </w:divBdr>
                  <w:divsChild>
                    <w:div w:id="1792288642">
                      <w:marLeft w:val="0"/>
                      <w:marRight w:val="0"/>
                      <w:marTop w:val="0"/>
                      <w:marBottom w:val="0"/>
                      <w:divBdr>
                        <w:top w:val="none" w:sz="0" w:space="0" w:color="auto"/>
                        <w:left w:val="none" w:sz="0" w:space="0" w:color="auto"/>
                        <w:bottom w:val="none" w:sz="0" w:space="0" w:color="auto"/>
                        <w:right w:val="none" w:sz="0" w:space="0" w:color="auto"/>
                      </w:divBdr>
                      <w:divsChild>
                        <w:div w:id="928853678">
                          <w:marLeft w:val="0"/>
                          <w:marRight w:val="0"/>
                          <w:marTop w:val="0"/>
                          <w:marBottom w:val="0"/>
                          <w:divBdr>
                            <w:top w:val="none" w:sz="0" w:space="0" w:color="auto"/>
                            <w:left w:val="none" w:sz="0" w:space="0" w:color="auto"/>
                            <w:bottom w:val="none" w:sz="0" w:space="0" w:color="auto"/>
                            <w:right w:val="none" w:sz="0" w:space="0" w:color="auto"/>
                          </w:divBdr>
                          <w:divsChild>
                            <w:div w:id="346635890">
                              <w:marLeft w:val="0"/>
                              <w:marRight w:val="0"/>
                              <w:marTop w:val="0"/>
                              <w:marBottom w:val="0"/>
                              <w:divBdr>
                                <w:top w:val="none" w:sz="0" w:space="0" w:color="auto"/>
                                <w:left w:val="none" w:sz="0" w:space="0" w:color="auto"/>
                                <w:bottom w:val="none" w:sz="0" w:space="0" w:color="auto"/>
                                <w:right w:val="none" w:sz="0" w:space="0" w:color="auto"/>
                              </w:divBdr>
                              <w:divsChild>
                                <w:div w:id="53982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3394547">
      <w:bodyDiv w:val="1"/>
      <w:marLeft w:val="0"/>
      <w:marRight w:val="0"/>
      <w:marTop w:val="0"/>
      <w:marBottom w:val="0"/>
      <w:divBdr>
        <w:top w:val="none" w:sz="0" w:space="0" w:color="auto"/>
        <w:left w:val="none" w:sz="0" w:space="0" w:color="auto"/>
        <w:bottom w:val="none" w:sz="0" w:space="0" w:color="auto"/>
        <w:right w:val="none" w:sz="0" w:space="0" w:color="auto"/>
      </w:divBdr>
    </w:div>
    <w:div w:id="968360201">
      <w:bodyDiv w:val="1"/>
      <w:marLeft w:val="0"/>
      <w:marRight w:val="0"/>
      <w:marTop w:val="0"/>
      <w:marBottom w:val="0"/>
      <w:divBdr>
        <w:top w:val="none" w:sz="0" w:space="0" w:color="auto"/>
        <w:left w:val="none" w:sz="0" w:space="0" w:color="auto"/>
        <w:bottom w:val="none" w:sz="0" w:space="0" w:color="auto"/>
        <w:right w:val="none" w:sz="0" w:space="0" w:color="auto"/>
      </w:divBdr>
    </w:div>
    <w:div w:id="1054962884">
      <w:bodyDiv w:val="1"/>
      <w:marLeft w:val="0"/>
      <w:marRight w:val="0"/>
      <w:marTop w:val="0"/>
      <w:marBottom w:val="0"/>
      <w:divBdr>
        <w:top w:val="none" w:sz="0" w:space="0" w:color="auto"/>
        <w:left w:val="none" w:sz="0" w:space="0" w:color="auto"/>
        <w:bottom w:val="none" w:sz="0" w:space="0" w:color="auto"/>
        <w:right w:val="none" w:sz="0" w:space="0" w:color="auto"/>
      </w:divBdr>
    </w:div>
    <w:div w:id="1057125194">
      <w:bodyDiv w:val="1"/>
      <w:marLeft w:val="0"/>
      <w:marRight w:val="0"/>
      <w:marTop w:val="0"/>
      <w:marBottom w:val="0"/>
      <w:divBdr>
        <w:top w:val="none" w:sz="0" w:space="0" w:color="auto"/>
        <w:left w:val="none" w:sz="0" w:space="0" w:color="auto"/>
        <w:bottom w:val="none" w:sz="0" w:space="0" w:color="auto"/>
        <w:right w:val="none" w:sz="0" w:space="0" w:color="auto"/>
      </w:divBdr>
    </w:div>
    <w:div w:id="1070618866">
      <w:bodyDiv w:val="1"/>
      <w:marLeft w:val="0"/>
      <w:marRight w:val="0"/>
      <w:marTop w:val="0"/>
      <w:marBottom w:val="0"/>
      <w:divBdr>
        <w:top w:val="none" w:sz="0" w:space="0" w:color="auto"/>
        <w:left w:val="none" w:sz="0" w:space="0" w:color="auto"/>
        <w:bottom w:val="none" w:sz="0" w:space="0" w:color="auto"/>
        <w:right w:val="none" w:sz="0" w:space="0" w:color="auto"/>
      </w:divBdr>
    </w:div>
    <w:div w:id="1072779417">
      <w:bodyDiv w:val="1"/>
      <w:marLeft w:val="0"/>
      <w:marRight w:val="0"/>
      <w:marTop w:val="0"/>
      <w:marBottom w:val="0"/>
      <w:divBdr>
        <w:top w:val="none" w:sz="0" w:space="0" w:color="auto"/>
        <w:left w:val="none" w:sz="0" w:space="0" w:color="auto"/>
        <w:bottom w:val="none" w:sz="0" w:space="0" w:color="auto"/>
        <w:right w:val="none" w:sz="0" w:space="0" w:color="auto"/>
      </w:divBdr>
    </w:div>
    <w:div w:id="1204556243">
      <w:bodyDiv w:val="1"/>
      <w:marLeft w:val="0"/>
      <w:marRight w:val="0"/>
      <w:marTop w:val="0"/>
      <w:marBottom w:val="0"/>
      <w:divBdr>
        <w:top w:val="none" w:sz="0" w:space="0" w:color="auto"/>
        <w:left w:val="none" w:sz="0" w:space="0" w:color="auto"/>
        <w:bottom w:val="none" w:sz="0" w:space="0" w:color="auto"/>
        <w:right w:val="none" w:sz="0" w:space="0" w:color="auto"/>
      </w:divBdr>
    </w:div>
    <w:div w:id="1240554320">
      <w:bodyDiv w:val="1"/>
      <w:marLeft w:val="0"/>
      <w:marRight w:val="0"/>
      <w:marTop w:val="0"/>
      <w:marBottom w:val="0"/>
      <w:divBdr>
        <w:top w:val="none" w:sz="0" w:space="0" w:color="auto"/>
        <w:left w:val="none" w:sz="0" w:space="0" w:color="auto"/>
        <w:bottom w:val="none" w:sz="0" w:space="0" w:color="auto"/>
        <w:right w:val="none" w:sz="0" w:space="0" w:color="auto"/>
      </w:divBdr>
    </w:div>
    <w:div w:id="1241520199">
      <w:bodyDiv w:val="1"/>
      <w:marLeft w:val="0"/>
      <w:marRight w:val="0"/>
      <w:marTop w:val="0"/>
      <w:marBottom w:val="0"/>
      <w:divBdr>
        <w:top w:val="none" w:sz="0" w:space="0" w:color="auto"/>
        <w:left w:val="none" w:sz="0" w:space="0" w:color="auto"/>
        <w:bottom w:val="none" w:sz="0" w:space="0" w:color="auto"/>
        <w:right w:val="none" w:sz="0" w:space="0" w:color="auto"/>
      </w:divBdr>
    </w:div>
    <w:div w:id="1269190922">
      <w:bodyDiv w:val="1"/>
      <w:marLeft w:val="0"/>
      <w:marRight w:val="0"/>
      <w:marTop w:val="0"/>
      <w:marBottom w:val="0"/>
      <w:divBdr>
        <w:top w:val="none" w:sz="0" w:space="0" w:color="auto"/>
        <w:left w:val="none" w:sz="0" w:space="0" w:color="auto"/>
        <w:bottom w:val="none" w:sz="0" w:space="0" w:color="auto"/>
        <w:right w:val="none" w:sz="0" w:space="0" w:color="auto"/>
      </w:divBdr>
    </w:div>
    <w:div w:id="1389065419">
      <w:bodyDiv w:val="1"/>
      <w:marLeft w:val="0"/>
      <w:marRight w:val="0"/>
      <w:marTop w:val="0"/>
      <w:marBottom w:val="0"/>
      <w:divBdr>
        <w:top w:val="none" w:sz="0" w:space="0" w:color="auto"/>
        <w:left w:val="none" w:sz="0" w:space="0" w:color="auto"/>
        <w:bottom w:val="none" w:sz="0" w:space="0" w:color="auto"/>
        <w:right w:val="none" w:sz="0" w:space="0" w:color="auto"/>
      </w:divBdr>
    </w:div>
    <w:div w:id="1391416345">
      <w:bodyDiv w:val="1"/>
      <w:marLeft w:val="0"/>
      <w:marRight w:val="0"/>
      <w:marTop w:val="0"/>
      <w:marBottom w:val="0"/>
      <w:divBdr>
        <w:top w:val="none" w:sz="0" w:space="0" w:color="auto"/>
        <w:left w:val="none" w:sz="0" w:space="0" w:color="auto"/>
        <w:bottom w:val="none" w:sz="0" w:space="0" w:color="auto"/>
        <w:right w:val="none" w:sz="0" w:space="0" w:color="auto"/>
      </w:divBdr>
    </w:div>
    <w:div w:id="1447844666">
      <w:bodyDiv w:val="1"/>
      <w:marLeft w:val="0"/>
      <w:marRight w:val="0"/>
      <w:marTop w:val="0"/>
      <w:marBottom w:val="0"/>
      <w:divBdr>
        <w:top w:val="none" w:sz="0" w:space="0" w:color="auto"/>
        <w:left w:val="none" w:sz="0" w:space="0" w:color="auto"/>
        <w:bottom w:val="none" w:sz="0" w:space="0" w:color="auto"/>
        <w:right w:val="none" w:sz="0" w:space="0" w:color="auto"/>
      </w:divBdr>
    </w:div>
    <w:div w:id="1579825863">
      <w:bodyDiv w:val="1"/>
      <w:marLeft w:val="0"/>
      <w:marRight w:val="0"/>
      <w:marTop w:val="0"/>
      <w:marBottom w:val="0"/>
      <w:divBdr>
        <w:top w:val="none" w:sz="0" w:space="0" w:color="auto"/>
        <w:left w:val="none" w:sz="0" w:space="0" w:color="auto"/>
        <w:bottom w:val="none" w:sz="0" w:space="0" w:color="auto"/>
        <w:right w:val="none" w:sz="0" w:space="0" w:color="auto"/>
      </w:divBdr>
    </w:div>
    <w:div w:id="1590117826">
      <w:bodyDiv w:val="1"/>
      <w:marLeft w:val="0"/>
      <w:marRight w:val="0"/>
      <w:marTop w:val="0"/>
      <w:marBottom w:val="0"/>
      <w:divBdr>
        <w:top w:val="none" w:sz="0" w:space="0" w:color="auto"/>
        <w:left w:val="none" w:sz="0" w:space="0" w:color="auto"/>
        <w:bottom w:val="none" w:sz="0" w:space="0" w:color="auto"/>
        <w:right w:val="none" w:sz="0" w:space="0" w:color="auto"/>
      </w:divBdr>
    </w:div>
    <w:div w:id="1609652510">
      <w:bodyDiv w:val="1"/>
      <w:marLeft w:val="0"/>
      <w:marRight w:val="0"/>
      <w:marTop w:val="0"/>
      <w:marBottom w:val="0"/>
      <w:divBdr>
        <w:top w:val="none" w:sz="0" w:space="0" w:color="auto"/>
        <w:left w:val="none" w:sz="0" w:space="0" w:color="auto"/>
        <w:bottom w:val="none" w:sz="0" w:space="0" w:color="auto"/>
        <w:right w:val="none" w:sz="0" w:space="0" w:color="auto"/>
      </w:divBdr>
    </w:div>
    <w:div w:id="1646470102">
      <w:bodyDiv w:val="1"/>
      <w:marLeft w:val="0"/>
      <w:marRight w:val="0"/>
      <w:marTop w:val="0"/>
      <w:marBottom w:val="0"/>
      <w:divBdr>
        <w:top w:val="none" w:sz="0" w:space="0" w:color="auto"/>
        <w:left w:val="none" w:sz="0" w:space="0" w:color="auto"/>
        <w:bottom w:val="none" w:sz="0" w:space="0" w:color="auto"/>
        <w:right w:val="none" w:sz="0" w:space="0" w:color="auto"/>
      </w:divBdr>
    </w:div>
    <w:div w:id="1649364402">
      <w:bodyDiv w:val="1"/>
      <w:marLeft w:val="0"/>
      <w:marRight w:val="0"/>
      <w:marTop w:val="0"/>
      <w:marBottom w:val="0"/>
      <w:divBdr>
        <w:top w:val="none" w:sz="0" w:space="0" w:color="auto"/>
        <w:left w:val="none" w:sz="0" w:space="0" w:color="auto"/>
        <w:bottom w:val="none" w:sz="0" w:space="0" w:color="auto"/>
        <w:right w:val="none" w:sz="0" w:space="0" w:color="auto"/>
      </w:divBdr>
    </w:div>
    <w:div w:id="1748186921">
      <w:bodyDiv w:val="1"/>
      <w:marLeft w:val="0"/>
      <w:marRight w:val="0"/>
      <w:marTop w:val="0"/>
      <w:marBottom w:val="0"/>
      <w:divBdr>
        <w:top w:val="none" w:sz="0" w:space="0" w:color="auto"/>
        <w:left w:val="none" w:sz="0" w:space="0" w:color="auto"/>
        <w:bottom w:val="none" w:sz="0" w:space="0" w:color="auto"/>
        <w:right w:val="none" w:sz="0" w:space="0" w:color="auto"/>
      </w:divBdr>
    </w:div>
    <w:div w:id="1757241155">
      <w:bodyDiv w:val="1"/>
      <w:marLeft w:val="0"/>
      <w:marRight w:val="0"/>
      <w:marTop w:val="0"/>
      <w:marBottom w:val="0"/>
      <w:divBdr>
        <w:top w:val="none" w:sz="0" w:space="0" w:color="auto"/>
        <w:left w:val="none" w:sz="0" w:space="0" w:color="auto"/>
        <w:bottom w:val="none" w:sz="0" w:space="0" w:color="auto"/>
        <w:right w:val="none" w:sz="0" w:space="0" w:color="auto"/>
      </w:divBdr>
    </w:div>
    <w:div w:id="1767798478">
      <w:bodyDiv w:val="1"/>
      <w:marLeft w:val="0"/>
      <w:marRight w:val="0"/>
      <w:marTop w:val="0"/>
      <w:marBottom w:val="0"/>
      <w:divBdr>
        <w:top w:val="none" w:sz="0" w:space="0" w:color="auto"/>
        <w:left w:val="none" w:sz="0" w:space="0" w:color="auto"/>
        <w:bottom w:val="none" w:sz="0" w:space="0" w:color="auto"/>
        <w:right w:val="none" w:sz="0" w:space="0" w:color="auto"/>
      </w:divBdr>
    </w:div>
    <w:div w:id="1788813864">
      <w:bodyDiv w:val="1"/>
      <w:marLeft w:val="0"/>
      <w:marRight w:val="0"/>
      <w:marTop w:val="0"/>
      <w:marBottom w:val="0"/>
      <w:divBdr>
        <w:top w:val="none" w:sz="0" w:space="0" w:color="auto"/>
        <w:left w:val="none" w:sz="0" w:space="0" w:color="auto"/>
        <w:bottom w:val="none" w:sz="0" w:space="0" w:color="auto"/>
        <w:right w:val="none" w:sz="0" w:space="0" w:color="auto"/>
      </w:divBdr>
      <w:divsChild>
        <w:div w:id="895897908">
          <w:marLeft w:val="0"/>
          <w:marRight w:val="0"/>
          <w:marTop w:val="0"/>
          <w:marBottom w:val="0"/>
          <w:divBdr>
            <w:top w:val="none" w:sz="0" w:space="0" w:color="auto"/>
            <w:left w:val="none" w:sz="0" w:space="0" w:color="auto"/>
            <w:bottom w:val="none" w:sz="0" w:space="0" w:color="auto"/>
            <w:right w:val="none" w:sz="0" w:space="0" w:color="auto"/>
          </w:divBdr>
          <w:divsChild>
            <w:div w:id="1745057174">
              <w:marLeft w:val="0"/>
              <w:marRight w:val="0"/>
              <w:marTop w:val="0"/>
              <w:marBottom w:val="0"/>
              <w:divBdr>
                <w:top w:val="none" w:sz="0" w:space="0" w:color="auto"/>
                <w:left w:val="none" w:sz="0" w:space="0" w:color="auto"/>
                <w:bottom w:val="none" w:sz="0" w:space="0" w:color="auto"/>
                <w:right w:val="none" w:sz="0" w:space="0" w:color="auto"/>
              </w:divBdr>
              <w:divsChild>
                <w:div w:id="14429120">
                  <w:marLeft w:val="0"/>
                  <w:marRight w:val="0"/>
                  <w:marTop w:val="0"/>
                  <w:marBottom w:val="0"/>
                  <w:divBdr>
                    <w:top w:val="none" w:sz="0" w:space="0" w:color="auto"/>
                    <w:left w:val="none" w:sz="0" w:space="0" w:color="auto"/>
                    <w:bottom w:val="none" w:sz="0" w:space="0" w:color="auto"/>
                    <w:right w:val="none" w:sz="0" w:space="0" w:color="auto"/>
                  </w:divBdr>
                  <w:divsChild>
                    <w:div w:id="2111703064">
                      <w:marLeft w:val="0"/>
                      <w:marRight w:val="0"/>
                      <w:marTop w:val="0"/>
                      <w:marBottom w:val="0"/>
                      <w:divBdr>
                        <w:top w:val="none" w:sz="0" w:space="0" w:color="auto"/>
                        <w:left w:val="none" w:sz="0" w:space="0" w:color="auto"/>
                        <w:bottom w:val="none" w:sz="0" w:space="0" w:color="auto"/>
                        <w:right w:val="none" w:sz="0" w:space="0" w:color="auto"/>
                      </w:divBdr>
                      <w:divsChild>
                        <w:div w:id="678391048">
                          <w:marLeft w:val="0"/>
                          <w:marRight w:val="0"/>
                          <w:marTop w:val="0"/>
                          <w:marBottom w:val="0"/>
                          <w:divBdr>
                            <w:top w:val="none" w:sz="0" w:space="0" w:color="auto"/>
                            <w:left w:val="none" w:sz="0" w:space="0" w:color="auto"/>
                            <w:bottom w:val="none" w:sz="0" w:space="0" w:color="auto"/>
                            <w:right w:val="none" w:sz="0" w:space="0" w:color="auto"/>
                          </w:divBdr>
                          <w:divsChild>
                            <w:div w:id="1780761592">
                              <w:marLeft w:val="0"/>
                              <w:marRight w:val="0"/>
                              <w:marTop w:val="0"/>
                              <w:marBottom w:val="0"/>
                              <w:divBdr>
                                <w:top w:val="none" w:sz="0" w:space="0" w:color="auto"/>
                                <w:left w:val="none" w:sz="0" w:space="0" w:color="auto"/>
                                <w:bottom w:val="none" w:sz="0" w:space="0" w:color="auto"/>
                                <w:right w:val="none" w:sz="0" w:space="0" w:color="auto"/>
                              </w:divBdr>
                              <w:divsChild>
                                <w:div w:id="19592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954124">
      <w:bodyDiv w:val="1"/>
      <w:marLeft w:val="0"/>
      <w:marRight w:val="0"/>
      <w:marTop w:val="0"/>
      <w:marBottom w:val="0"/>
      <w:divBdr>
        <w:top w:val="none" w:sz="0" w:space="0" w:color="auto"/>
        <w:left w:val="none" w:sz="0" w:space="0" w:color="auto"/>
        <w:bottom w:val="none" w:sz="0" w:space="0" w:color="auto"/>
        <w:right w:val="none" w:sz="0" w:space="0" w:color="auto"/>
      </w:divBdr>
    </w:div>
    <w:div w:id="1925260761">
      <w:bodyDiv w:val="1"/>
      <w:marLeft w:val="0"/>
      <w:marRight w:val="0"/>
      <w:marTop w:val="0"/>
      <w:marBottom w:val="0"/>
      <w:divBdr>
        <w:top w:val="none" w:sz="0" w:space="0" w:color="auto"/>
        <w:left w:val="none" w:sz="0" w:space="0" w:color="auto"/>
        <w:bottom w:val="none" w:sz="0" w:space="0" w:color="auto"/>
        <w:right w:val="none" w:sz="0" w:space="0" w:color="auto"/>
      </w:divBdr>
    </w:div>
    <w:div w:id="1947034359">
      <w:bodyDiv w:val="1"/>
      <w:marLeft w:val="0"/>
      <w:marRight w:val="0"/>
      <w:marTop w:val="0"/>
      <w:marBottom w:val="0"/>
      <w:divBdr>
        <w:top w:val="none" w:sz="0" w:space="0" w:color="auto"/>
        <w:left w:val="none" w:sz="0" w:space="0" w:color="auto"/>
        <w:bottom w:val="none" w:sz="0" w:space="0" w:color="auto"/>
        <w:right w:val="none" w:sz="0" w:space="0" w:color="auto"/>
      </w:divBdr>
    </w:div>
    <w:div w:id="1977371904">
      <w:bodyDiv w:val="1"/>
      <w:marLeft w:val="0"/>
      <w:marRight w:val="0"/>
      <w:marTop w:val="0"/>
      <w:marBottom w:val="0"/>
      <w:divBdr>
        <w:top w:val="none" w:sz="0" w:space="0" w:color="auto"/>
        <w:left w:val="none" w:sz="0" w:space="0" w:color="auto"/>
        <w:bottom w:val="none" w:sz="0" w:space="0" w:color="auto"/>
        <w:right w:val="none" w:sz="0" w:space="0" w:color="auto"/>
      </w:divBdr>
    </w:div>
    <w:div w:id="1977949681">
      <w:bodyDiv w:val="1"/>
      <w:marLeft w:val="0"/>
      <w:marRight w:val="0"/>
      <w:marTop w:val="0"/>
      <w:marBottom w:val="0"/>
      <w:divBdr>
        <w:top w:val="none" w:sz="0" w:space="0" w:color="auto"/>
        <w:left w:val="none" w:sz="0" w:space="0" w:color="auto"/>
        <w:bottom w:val="none" w:sz="0" w:space="0" w:color="auto"/>
        <w:right w:val="none" w:sz="0" w:space="0" w:color="auto"/>
      </w:divBdr>
    </w:div>
    <w:div w:id="1989744418">
      <w:bodyDiv w:val="1"/>
      <w:marLeft w:val="0"/>
      <w:marRight w:val="0"/>
      <w:marTop w:val="0"/>
      <w:marBottom w:val="0"/>
      <w:divBdr>
        <w:top w:val="none" w:sz="0" w:space="0" w:color="auto"/>
        <w:left w:val="none" w:sz="0" w:space="0" w:color="auto"/>
        <w:bottom w:val="none" w:sz="0" w:space="0" w:color="auto"/>
        <w:right w:val="none" w:sz="0" w:space="0" w:color="auto"/>
      </w:divBdr>
    </w:div>
    <w:div w:id="2014528724">
      <w:bodyDiv w:val="1"/>
      <w:marLeft w:val="0"/>
      <w:marRight w:val="0"/>
      <w:marTop w:val="0"/>
      <w:marBottom w:val="0"/>
      <w:divBdr>
        <w:top w:val="none" w:sz="0" w:space="0" w:color="auto"/>
        <w:left w:val="none" w:sz="0" w:space="0" w:color="auto"/>
        <w:bottom w:val="none" w:sz="0" w:space="0" w:color="auto"/>
        <w:right w:val="none" w:sz="0" w:space="0" w:color="auto"/>
      </w:divBdr>
    </w:div>
    <w:div w:id="2029868928">
      <w:bodyDiv w:val="1"/>
      <w:marLeft w:val="0"/>
      <w:marRight w:val="0"/>
      <w:marTop w:val="0"/>
      <w:marBottom w:val="0"/>
      <w:divBdr>
        <w:top w:val="none" w:sz="0" w:space="0" w:color="auto"/>
        <w:left w:val="none" w:sz="0" w:space="0" w:color="auto"/>
        <w:bottom w:val="none" w:sz="0" w:space="0" w:color="auto"/>
        <w:right w:val="none" w:sz="0" w:space="0" w:color="auto"/>
      </w:divBdr>
    </w:div>
    <w:div w:id="2071951990">
      <w:bodyDiv w:val="1"/>
      <w:marLeft w:val="0"/>
      <w:marRight w:val="0"/>
      <w:marTop w:val="0"/>
      <w:marBottom w:val="0"/>
      <w:divBdr>
        <w:top w:val="none" w:sz="0" w:space="0" w:color="auto"/>
        <w:left w:val="none" w:sz="0" w:space="0" w:color="auto"/>
        <w:bottom w:val="none" w:sz="0" w:space="0" w:color="auto"/>
        <w:right w:val="none" w:sz="0" w:space="0" w:color="auto"/>
      </w:divBdr>
    </w:div>
    <w:div w:id="2075816382">
      <w:bodyDiv w:val="1"/>
      <w:marLeft w:val="0"/>
      <w:marRight w:val="0"/>
      <w:marTop w:val="0"/>
      <w:marBottom w:val="0"/>
      <w:divBdr>
        <w:top w:val="none" w:sz="0" w:space="0" w:color="auto"/>
        <w:left w:val="none" w:sz="0" w:space="0" w:color="auto"/>
        <w:bottom w:val="none" w:sz="0" w:space="0" w:color="auto"/>
        <w:right w:val="none" w:sz="0" w:space="0" w:color="auto"/>
      </w:divBdr>
    </w:div>
    <w:div w:id="2103262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8.emf"/><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package" Target="embeddings/Microsoft_Visio_Drawing2.vsdx"/><Relationship Id="rId25" Type="http://schemas.openxmlformats.org/officeDocument/2006/relationships/image" Target="media/image11.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3.png"/><Relationship Id="rId10" Type="http://schemas.openxmlformats.org/officeDocument/2006/relationships/image" Target="media/image3.emf"/><Relationship Id="rId19" Type="http://schemas.openxmlformats.org/officeDocument/2006/relationships/package" Target="embeddings/Microsoft_Visio_Drawing11.vsdx"/><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image" Target="media/image12.jpeg"/><Relationship Id="rId30" Type="http://schemas.openxmlformats.org/officeDocument/2006/relationships/image" Target="media/image15.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CED60-7EF4-4EB9-B709-75B4A3214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35</Pages>
  <Words>4373</Words>
  <Characters>24930</Characters>
  <Application>Microsoft Office Word</Application>
  <DocSecurity>0</DocSecurity>
  <Lines>207</Lines>
  <Paragraphs>58</Paragraphs>
  <ScaleCrop>false</ScaleCrop>
  <Company/>
  <LinksUpToDate>false</LinksUpToDate>
  <CharactersWithSpaces>29245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haidong shi</dc:creator>
  <cp:keywords/>
  <dc:description/>
  <cp:lastModifiedBy>haidong shi</cp:lastModifiedBy>
  <cp:revision>69</cp:revision>
  <dcterms:created xsi:type="dcterms:W3CDTF">2026-01-09T09:25:00Z</dcterms:created>
  <dcterms:modified xsi:type="dcterms:W3CDTF">2026-01-15T05:51:00Z</dcterms:modified>
</cp:coreProperties>
</file>